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44" w:rsidRPr="007B3E48" w:rsidRDefault="007B3E48" w:rsidP="007742A8">
      <w:pPr>
        <w:pStyle w:val="a4"/>
        <w:spacing w:before="0" w:beforeAutospacing="0" w:after="0" w:afterAutospacing="0"/>
        <w:ind w:firstLine="708"/>
        <w:jc w:val="center"/>
        <w:rPr>
          <w:b/>
          <w:color w:val="000000"/>
          <w:sz w:val="28"/>
          <w:szCs w:val="28"/>
        </w:rPr>
      </w:pPr>
      <w:r w:rsidRPr="007B3E48">
        <w:rPr>
          <w:b/>
          <w:color w:val="000000"/>
          <w:sz w:val="28"/>
          <w:szCs w:val="28"/>
        </w:rPr>
        <w:t>МЕТОДИЧЕСКИЕ РЕКОМЕНДАЦИИ</w:t>
      </w:r>
    </w:p>
    <w:p w:rsidR="00737644" w:rsidRPr="007B3E48" w:rsidRDefault="00113405" w:rsidP="007742A8">
      <w:pPr>
        <w:pStyle w:val="a4"/>
        <w:spacing w:before="0" w:beforeAutospacing="0" w:after="0" w:afterAutospacing="0"/>
        <w:ind w:firstLine="708"/>
        <w:jc w:val="center"/>
        <w:rPr>
          <w:color w:val="000000"/>
          <w:sz w:val="28"/>
          <w:szCs w:val="28"/>
        </w:rPr>
      </w:pPr>
      <w:r w:rsidRPr="007B3E48">
        <w:rPr>
          <w:color w:val="000000"/>
          <w:sz w:val="28"/>
          <w:szCs w:val="28"/>
        </w:rPr>
        <w:t>по организации внеурочной деятельности</w:t>
      </w:r>
      <w:r w:rsidR="00737644" w:rsidRPr="007B3E48">
        <w:rPr>
          <w:color w:val="000000"/>
          <w:sz w:val="28"/>
          <w:szCs w:val="28"/>
        </w:rPr>
        <w:t xml:space="preserve"> общеобразовательных учреждений в условиях </w:t>
      </w:r>
      <w:r w:rsidR="007B3E48">
        <w:rPr>
          <w:color w:val="000000"/>
          <w:sz w:val="28"/>
          <w:szCs w:val="28"/>
        </w:rPr>
        <w:t>реализации</w:t>
      </w:r>
      <w:r w:rsidR="00737644" w:rsidRPr="007B3E48">
        <w:rPr>
          <w:color w:val="000000"/>
          <w:sz w:val="28"/>
          <w:szCs w:val="28"/>
        </w:rPr>
        <w:t xml:space="preserve"> </w:t>
      </w:r>
      <w:r w:rsidR="007B3E48">
        <w:rPr>
          <w:color w:val="000000"/>
          <w:sz w:val="28"/>
          <w:szCs w:val="28"/>
        </w:rPr>
        <w:t>федерального государственного образовательного</w:t>
      </w:r>
      <w:r w:rsidR="0042240B" w:rsidRPr="007B3E48">
        <w:rPr>
          <w:color w:val="000000"/>
          <w:sz w:val="28"/>
          <w:szCs w:val="28"/>
        </w:rPr>
        <w:t xml:space="preserve"> стандарт</w:t>
      </w:r>
      <w:r w:rsidR="007B3E48">
        <w:rPr>
          <w:color w:val="000000"/>
          <w:sz w:val="28"/>
          <w:szCs w:val="28"/>
        </w:rPr>
        <w:t>а</w:t>
      </w:r>
      <w:r w:rsidR="0042240B" w:rsidRPr="007B3E48">
        <w:rPr>
          <w:color w:val="000000"/>
          <w:sz w:val="28"/>
          <w:szCs w:val="28"/>
        </w:rPr>
        <w:t xml:space="preserve"> начального общего образования (</w:t>
      </w:r>
      <w:r w:rsidR="00737644" w:rsidRPr="007B3E48">
        <w:rPr>
          <w:color w:val="000000"/>
          <w:sz w:val="28"/>
          <w:szCs w:val="28"/>
        </w:rPr>
        <w:t>ФГОС НОО</w:t>
      </w:r>
      <w:r w:rsidR="0042240B" w:rsidRPr="007B3E48">
        <w:rPr>
          <w:color w:val="000000"/>
          <w:sz w:val="28"/>
          <w:szCs w:val="28"/>
        </w:rPr>
        <w:t>)</w:t>
      </w:r>
      <w:r w:rsidR="00737644" w:rsidRPr="007B3E48">
        <w:rPr>
          <w:color w:val="000000"/>
          <w:sz w:val="28"/>
          <w:szCs w:val="28"/>
        </w:rPr>
        <w:t xml:space="preserve"> </w:t>
      </w:r>
    </w:p>
    <w:p w:rsidR="0042240B" w:rsidRPr="007B3E48" w:rsidRDefault="0042240B" w:rsidP="007742A8">
      <w:pPr>
        <w:pStyle w:val="a4"/>
        <w:spacing w:before="0" w:beforeAutospacing="0" w:after="0" w:afterAutospacing="0"/>
        <w:rPr>
          <w:color w:val="000000"/>
          <w:sz w:val="28"/>
          <w:szCs w:val="28"/>
        </w:rPr>
      </w:pPr>
    </w:p>
    <w:p w:rsidR="00E35414" w:rsidRPr="007B3E48" w:rsidRDefault="00E35414" w:rsidP="007742A8">
      <w:pPr>
        <w:ind w:firstLine="708"/>
        <w:jc w:val="both"/>
        <w:rPr>
          <w:bCs/>
          <w:sz w:val="28"/>
          <w:szCs w:val="28"/>
        </w:rPr>
      </w:pPr>
      <w:r w:rsidRPr="007B3E48">
        <w:rPr>
          <w:sz w:val="28"/>
          <w:szCs w:val="28"/>
        </w:rPr>
        <w:t xml:space="preserve">Приказом Министерства образования и науки РФ № 1241 от 26 ноября 2010 (зарегистрирован в Минюсте 04 февраля 2011 г.) внесены изменения в федеральный государственный образовательный стандарт начального общего образования, утверждённый </w:t>
      </w:r>
      <w:r w:rsidRPr="007B3E48">
        <w:rPr>
          <w:bCs/>
          <w:sz w:val="28"/>
          <w:szCs w:val="28"/>
        </w:rPr>
        <w:t xml:space="preserve">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B3E48">
          <w:rPr>
            <w:bCs/>
            <w:sz w:val="28"/>
            <w:szCs w:val="28"/>
          </w:rPr>
          <w:t>2009 г</w:t>
        </w:r>
      </w:smartTag>
      <w:r w:rsidRPr="007B3E48">
        <w:rPr>
          <w:bCs/>
          <w:sz w:val="28"/>
          <w:szCs w:val="28"/>
        </w:rPr>
        <w:t>. № 373</w:t>
      </w:r>
    </w:p>
    <w:p w:rsidR="00E35414" w:rsidRPr="007B3E48" w:rsidRDefault="002C75E1" w:rsidP="007742A8">
      <w:pPr>
        <w:pStyle w:val="a4"/>
        <w:spacing w:before="0" w:beforeAutospacing="0" w:after="0" w:afterAutospacing="0"/>
        <w:ind w:firstLine="708"/>
        <w:jc w:val="both"/>
        <w:rPr>
          <w:sz w:val="28"/>
          <w:szCs w:val="28"/>
        </w:rPr>
      </w:pPr>
      <w:r w:rsidRPr="007B3E48">
        <w:rPr>
          <w:sz w:val="28"/>
          <w:szCs w:val="28"/>
        </w:rPr>
        <w:t>В</w:t>
      </w:r>
      <w:r w:rsidR="00E35414" w:rsidRPr="007B3E48">
        <w:rPr>
          <w:sz w:val="28"/>
          <w:szCs w:val="28"/>
        </w:rPr>
        <w:t xml:space="preserve"> учебном плане (пункт 19.3 стандарта) не предусмотрены обязательные 1350 часов для осуществления внеурочной деятельности (10 часов на каждый класс), как это было первоначальной редакции стандарта. Учебный план начальной школы определяет (как и в стандарте 2004 г.) объем аудиторной учебной нагрузки по обязательным предметным областям.</w:t>
      </w:r>
    </w:p>
    <w:p w:rsidR="00E35414" w:rsidRPr="007B3E48" w:rsidRDefault="00E35414" w:rsidP="007742A8">
      <w:pPr>
        <w:adjustRightInd w:val="0"/>
        <w:ind w:firstLine="720"/>
        <w:jc w:val="both"/>
        <w:rPr>
          <w:sz w:val="28"/>
          <w:szCs w:val="28"/>
        </w:rPr>
      </w:pPr>
      <w:r w:rsidRPr="007B3E48">
        <w:rPr>
          <w:sz w:val="28"/>
          <w:szCs w:val="28"/>
        </w:rPr>
        <w:t xml:space="preserve">При этом абзацы о внеурочной деятельности из пункта 19.3 перекочевали в пункты 16 и 17. Это означает, что, во-первых, </w:t>
      </w:r>
      <w:r w:rsidRPr="007B3E48">
        <w:rPr>
          <w:i/>
          <w:sz w:val="28"/>
          <w:szCs w:val="28"/>
        </w:rPr>
        <w:t xml:space="preserve">основная образовательная программа начального общего образования должна быть реализована образовательным учреждением через учебный план и </w:t>
      </w:r>
      <w:r w:rsidRPr="007B3E48">
        <w:rPr>
          <w:rStyle w:val="a8"/>
          <w:i w:val="0"/>
          <w:sz w:val="28"/>
          <w:szCs w:val="28"/>
        </w:rPr>
        <w:t>внеурочную деятельность</w:t>
      </w:r>
      <w:r w:rsidRPr="007B3E48">
        <w:rPr>
          <w:sz w:val="28"/>
          <w:szCs w:val="28"/>
        </w:rPr>
        <w:t xml:space="preserve"> по обозначенным ранее направлениям развития личности (спортивно-оздоровительное, духовно-нравственное, социальное, общеинтеллектуальное, общекультурное). </w:t>
      </w:r>
      <w:r w:rsidR="007742A8" w:rsidRPr="007B3E48">
        <w:rPr>
          <w:sz w:val="28"/>
          <w:szCs w:val="28"/>
        </w:rPr>
        <w:t>Кроме того</w:t>
      </w:r>
      <w:r w:rsidRPr="007B3E48">
        <w:rPr>
          <w:sz w:val="28"/>
          <w:szCs w:val="28"/>
        </w:rPr>
        <w:t xml:space="preserve">, в пункте 17 сказано, что в образовательной программе должно быть предусмотрена внеурочная деятельность. </w:t>
      </w:r>
    </w:p>
    <w:p w:rsidR="00E35414" w:rsidRPr="007B3E48" w:rsidRDefault="007742A8" w:rsidP="007742A8">
      <w:pPr>
        <w:adjustRightInd w:val="0"/>
        <w:ind w:firstLine="720"/>
        <w:jc w:val="both"/>
        <w:rPr>
          <w:sz w:val="28"/>
          <w:szCs w:val="28"/>
        </w:rPr>
      </w:pPr>
      <w:r w:rsidRPr="007B3E48">
        <w:rPr>
          <w:sz w:val="28"/>
          <w:szCs w:val="28"/>
        </w:rPr>
        <w:t>Так как р</w:t>
      </w:r>
      <w:r w:rsidR="00E35414" w:rsidRPr="007B3E48">
        <w:rPr>
          <w:sz w:val="28"/>
          <w:szCs w:val="28"/>
        </w:rPr>
        <w:t>еализация основной образовательной программы начального общего образования осуществляется сам</w:t>
      </w:r>
      <w:r w:rsidRPr="007B3E48">
        <w:rPr>
          <w:sz w:val="28"/>
          <w:szCs w:val="28"/>
        </w:rPr>
        <w:t>им образовательным учреждением, то при</w:t>
      </w:r>
      <w:r w:rsidR="00E35414" w:rsidRPr="007B3E48">
        <w:rPr>
          <w:sz w:val="28"/>
          <w:szCs w:val="28"/>
        </w:rPr>
        <w:t xml:space="preserve">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E35414" w:rsidRPr="007B3E48" w:rsidRDefault="007742A8" w:rsidP="007742A8">
      <w:pPr>
        <w:adjustRightInd w:val="0"/>
        <w:ind w:firstLine="540"/>
        <w:jc w:val="both"/>
        <w:rPr>
          <w:sz w:val="28"/>
          <w:szCs w:val="28"/>
        </w:rPr>
      </w:pPr>
      <w:r w:rsidRPr="007B3E48">
        <w:rPr>
          <w:sz w:val="28"/>
          <w:szCs w:val="28"/>
        </w:rPr>
        <w:t>Для организации внеурочной деятельности в</w:t>
      </w:r>
      <w:r w:rsidR="00E35414" w:rsidRPr="007B3E48">
        <w:rPr>
          <w:sz w:val="28"/>
          <w:szCs w:val="28"/>
        </w:rPr>
        <w:t xml:space="preserve">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6170A" w:rsidRPr="006F41C1" w:rsidRDefault="00C6170A" w:rsidP="00C6170A">
      <w:pPr>
        <w:pStyle w:val="a4"/>
        <w:spacing w:before="0" w:beforeAutospacing="0" w:after="0" w:afterAutospacing="0"/>
        <w:ind w:firstLine="708"/>
        <w:jc w:val="both"/>
        <w:rPr>
          <w:sz w:val="28"/>
          <w:szCs w:val="28"/>
        </w:rPr>
      </w:pPr>
      <w:r w:rsidRPr="000D00FF">
        <w:rPr>
          <w:sz w:val="28"/>
          <w:szCs w:val="28"/>
        </w:rPr>
        <w:t xml:space="preserve">В качестве организационного механизма реализации внеурочной деятельности в образовательном учреждении </w:t>
      </w:r>
      <w:r>
        <w:rPr>
          <w:sz w:val="28"/>
          <w:szCs w:val="28"/>
        </w:rPr>
        <w:t xml:space="preserve">может быть использован </w:t>
      </w:r>
      <w:r w:rsidRPr="00C6170A">
        <w:rPr>
          <w:b/>
          <w:sz w:val="28"/>
          <w:szCs w:val="28"/>
        </w:rPr>
        <w:t>план внеурочной деятельности.</w:t>
      </w:r>
      <w:r w:rsidRPr="000D00FF">
        <w:rPr>
          <w:sz w:val="28"/>
          <w:szCs w:val="28"/>
        </w:rPr>
        <w:t xml:space="preserve"> Под планом внеурочной деятельности следует понимать нормативный документ образовательного учреждения, который определяет общий объем внеурочной деятельности обучающихся, состав и структуру направлений внеурочной деятельности по годам обучения или для ступени общего образования.</w:t>
      </w:r>
    </w:p>
    <w:p w:rsidR="00B7732E" w:rsidRDefault="00B7732E" w:rsidP="00B7732E">
      <w:pPr>
        <w:widowControl w:val="0"/>
        <w:ind w:firstLine="567"/>
        <w:jc w:val="both"/>
        <w:rPr>
          <w:b/>
          <w:sz w:val="28"/>
          <w:szCs w:val="28"/>
        </w:rPr>
      </w:pPr>
      <w:r>
        <w:rPr>
          <w:sz w:val="28"/>
          <w:szCs w:val="28"/>
        </w:rPr>
        <w:t>М</w:t>
      </w:r>
      <w:r w:rsidR="00C6170A" w:rsidRPr="00BF10E2">
        <w:rPr>
          <w:sz w:val="28"/>
          <w:szCs w:val="28"/>
        </w:rPr>
        <w:t>атериально-техническое и учебно-методическое обеспечение</w:t>
      </w:r>
      <w:r w:rsidRPr="00B7732E">
        <w:rPr>
          <w:sz w:val="28"/>
          <w:szCs w:val="28"/>
        </w:rPr>
        <w:t xml:space="preserve"> </w:t>
      </w:r>
      <w:r>
        <w:rPr>
          <w:sz w:val="28"/>
          <w:szCs w:val="28"/>
        </w:rPr>
        <w:t xml:space="preserve">полностью </w:t>
      </w:r>
      <w:r w:rsidRPr="00BF10E2">
        <w:rPr>
          <w:sz w:val="28"/>
          <w:szCs w:val="28"/>
        </w:rPr>
        <w:t xml:space="preserve">разграничить </w:t>
      </w:r>
      <w:r>
        <w:rPr>
          <w:sz w:val="28"/>
          <w:szCs w:val="28"/>
        </w:rPr>
        <w:t>нельзя. Отдельные</w:t>
      </w:r>
      <w:r w:rsidRPr="00BF10E2">
        <w:rPr>
          <w:sz w:val="28"/>
          <w:szCs w:val="28"/>
        </w:rPr>
        <w:t xml:space="preserve"> средств</w:t>
      </w:r>
      <w:r>
        <w:rPr>
          <w:sz w:val="28"/>
          <w:szCs w:val="28"/>
        </w:rPr>
        <w:t>а обучения могут быть использованы как в</w:t>
      </w:r>
      <w:r w:rsidRPr="00BF10E2">
        <w:rPr>
          <w:sz w:val="28"/>
          <w:szCs w:val="28"/>
        </w:rPr>
        <w:t xml:space="preserve"> урочной, так и во внеурочной</w:t>
      </w:r>
      <w:r>
        <w:rPr>
          <w:sz w:val="28"/>
          <w:szCs w:val="28"/>
        </w:rPr>
        <w:t xml:space="preserve"> деятельности</w:t>
      </w:r>
      <w:r w:rsidRPr="00BF10E2">
        <w:rPr>
          <w:sz w:val="28"/>
          <w:szCs w:val="28"/>
        </w:rPr>
        <w:t xml:space="preserve">. </w:t>
      </w:r>
      <w:r>
        <w:rPr>
          <w:sz w:val="28"/>
          <w:szCs w:val="28"/>
        </w:rPr>
        <w:t>Не</w:t>
      </w:r>
      <w:r w:rsidRPr="00BF10E2">
        <w:rPr>
          <w:sz w:val="28"/>
          <w:szCs w:val="28"/>
        </w:rPr>
        <w:t xml:space="preserve">которые </w:t>
      </w:r>
      <w:r>
        <w:rPr>
          <w:sz w:val="28"/>
          <w:szCs w:val="28"/>
        </w:rPr>
        <w:t xml:space="preserve">средства </w:t>
      </w:r>
      <w:r w:rsidRPr="00BF10E2">
        <w:rPr>
          <w:sz w:val="28"/>
          <w:szCs w:val="28"/>
        </w:rPr>
        <w:lastRenderedPageBreak/>
        <w:t>используются только во внеурочной деятельности, их отбор определяется наполнением содержания программ курсов внеурочной деятельности и особенностями занятий.</w:t>
      </w:r>
    </w:p>
    <w:p w:rsidR="007742A8" w:rsidRPr="007B3E48" w:rsidRDefault="007742A8" w:rsidP="007742A8">
      <w:pPr>
        <w:pStyle w:val="a4"/>
        <w:spacing w:before="0" w:beforeAutospacing="0" w:after="0" w:afterAutospacing="0"/>
        <w:ind w:firstLine="708"/>
        <w:jc w:val="both"/>
        <w:rPr>
          <w:color w:val="000000"/>
          <w:sz w:val="28"/>
          <w:szCs w:val="28"/>
        </w:rPr>
      </w:pPr>
      <w:r w:rsidRPr="007B3E48">
        <w:rPr>
          <w:color w:val="000000"/>
          <w:sz w:val="28"/>
          <w:szCs w:val="28"/>
        </w:rPr>
        <w:t>Анализ результатов апробации нового стандарта в пилотных школах позволил выделить две основные модели организации внеурочной деятельности:</w:t>
      </w:r>
    </w:p>
    <w:p w:rsidR="00A41EC1" w:rsidRPr="007B3E48" w:rsidRDefault="00A41EC1" w:rsidP="00A41EC1">
      <w:pPr>
        <w:pStyle w:val="a4"/>
        <w:numPr>
          <w:ilvl w:val="0"/>
          <w:numId w:val="13"/>
        </w:numPr>
        <w:spacing w:before="0" w:beforeAutospacing="0" w:after="0" w:afterAutospacing="0"/>
        <w:jc w:val="both"/>
        <w:rPr>
          <w:color w:val="000000"/>
          <w:sz w:val="28"/>
          <w:szCs w:val="28"/>
        </w:rPr>
      </w:pPr>
      <w:r w:rsidRPr="007B3E48">
        <w:rPr>
          <w:b/>
          <w:color w:val="000000"/>
          <w:sz w:val="28"/>
          <w:szCs w:val="28"/>
        </w:rPr>
        <w:t>Внутришкольная модель</w:t>
      </w:r>
      <w:r w:rsidRPr="007B3E48">
        <w:rPr>
          <w:color w:val="000000"/>
          <w:sz w:val="28"/>
          <w:szCs w:val="28"/>
        </w:rPr>
        <w:t xml:space="preserve"> – ориентация на внутренние материально-технические, кадровые, финансовые ресурсы ОУ. Для организации внеурочной деятельности в такой модели </w:t>
      </w:r>
      <w:r w:rsidR="009922A6" w:rsidRPr="007B3E48">
        <w:rPr>
          <w:color w:val="000000"/>
          <w:sz w:val="28"/>
          <w:szCs w:val="28"/>
        </w:rPr>
        <w:t xml:space="preserve">в рамках субвенции финансируются </w:t>
      </w:r>
      <w:r w:rsidRPr="007B3E48">
        <w:rPr>
          <w:color w:val="000000"/>
          <w:sz w:val="28"/>
          <w:szCs w:val="28"/>
        </w:rPr>
        <w:t>часы:</w:t>
      </w:r>
    </w:p>
    <w:p w:rsidR="00A41EC1" w:rsidRPr="007B3E48" w:rsidRDefault="00A41EC1" w:rsidP="00A41EC1">
      <w:pPr>
        <w:pStyle w:val="a4"/>
        <w:spacing w:before="0" w:beforeAutospacing="0" w:after="0" w:afterAutospacing="0"/>
        <w:ind w:left="1425"/>
        <w:jc w:val="both"/>
        <w:rPr>
          <w:color w:val="000000"/>
          <w:sz w:val="28"/>
          <w:szCs w:val="28"/>
        </w:rPr>
      </w:pPr>
      <w:r w:rsidRPr="007B3E48">
        <w:rPr>
          <w:color w:val="000000"/>
          <w:sz w:val="28"/>
          <w:szCs w:val="28"/>
        </w:rPr>
        <w:t>внеаудиторной занятости;</w:t>
      </w:r>
    </w:p>
    <w:p w:rsidR="00A41EC1" w:rsidRPr="007B3E48" w:rsidRDefault="00A41EC1" w:rsidP="00A41EC1">
      <w:pPr>
        <w:pStyle w:val="a4"/>
        <w:spacing w:before="0" w:beforeAutospacing="0" w:after="0" w:afterAutospacing="0"/>
        <w:ind w:left="1425"/>
        <w:jc w:val="both"/>
        <w:rPr>
          <w:color w:val="000000"/>
          <w:sz w:val="28"/>
          <w:szCs w:val="28"/>
        </w:rPr>
      </w:pPr>
      <w:r w:rsidRPr="007B3E48">
        <w:rPr>
          <w:color w:val="000000"/>
          <w:sz w:val="28"/>
          <w:szCs w:val="28"/>
        </w:rPr>
        <w:t>на различные виды деятельности в каникулярное время</w:t>
      </w:r>
      <w:r w:rsidR="00FC352B" w:rsidRPr="007B3E48">
        <w:rPr>
          <w:color w:val="000000"/>
          <w:sz w:val="28"/>
          <w:szCs w:val="28"/>
        </w:rPr>
        <w:t xml:space="preserve"> (в рамках установленной тарификации)</w:t>
      </w:r>
      <w:r w:rsidRPr="007B3E48">
        <w:rPr>
          <w:color w:val="000000"/>
          <w:sz w:val="28"/>
          <w:szCs w:val="28"/>
        </w:rPr>
        <w:t>;</w:t>
      </w:r>
    </w:p>
    <w:p w:rsidR="00A41EC1" w:rsidRPr="007B3E48" w:rsidRDefault="009922A6" w:rsidP="00A41EC1">
      <w:pPr>
        <w:pStyle w:val="a4"/>
        <w:spacing w:before="0" w:beforeAutospacing="0" w:after="0" w:afterAutospacing="0"/>
        <w:ind w:left="1425"/>
        <w:jc w:val="both"/>
        <w:rPr>
          <w:color w:val="000000"/>
          <w:sz w:val="28"/>
          <w:szCs w:val="28"/>
        </w:rPr>
      </w:pPr>
      <w:r w:rsidRPr="007B3E48">
        <w:rPr>
          <w:color w:val="000000"/>
          <w:sz w:val="28"/>
          <w:szCs w:val="28"/>
        </w:rPr>
        <w:t>в рамках групп продленного дня;</w:t>
      </w:r>
    </w:p>
    <w:p w:rsidR="009922A6" w:rsidRPr="007B3E48" w:rsidRDefault="009922A6" w:rsidP="00A41EC1">
      <w:pPr>
        <w:pStyle w:val="a4"/>
        <w:spacing w:before="0" w:beforeAutospacing="0" w:after="0" w:afterAutospacing="0"/>
        <w:ind w:left="1425"/>
        <w:jc w:val="both"/>
        <w:rPr>
          <w:color w:val="000000"/>
          <w:sz w:val="28"/>
          <w:szCs w:val="28"/>
        </w:rPr>
      </w:pPr>
      <w:r w:rsidRPr="007B3E48">
        <w:rPr>
          <w:color w:val="000000"/>
          <w:sz w:val="28"/>
          <w:szCs w:val="28"/>
        </w:rPr>
        <w:t>на организацию воспитательной работы в рамках осуществления функций классного руководителя.</w:t>
      </w:r>
    </w:p>
    <w:p w:rsidR="007742A8" w:rsidRPr="007B3E48" w:rsidRDefault="00A41EC1" w:rsidP="00A41EC1">
      <w:pPr>
        <w:pStyle w:val="a4"/>
        <w:numPr>
          <w:ilvl w:val="0"/>
          <w:numId w:val="13"/>
        </w:numPr>
        <w:spacing w:before="0" w:beforeAutospacing="0" w:after="0" w:afterAutospacing="0"/>
        <w:jc w:val="both"/>
        <w:rPr>
          <w:color w:val="000000"/>
          <w:sz w:val="28"/>
          <w:szCs w:val="28"/>
        </w:rPr>
      </w:pPr>
      <w:r w:rsidRPr="007B3E48">
        <w:rPr>
          <w:b/>
          <w:color w:val="000000"/>
          <w:sz w:val="28"/>
          <w:szCs w:val="28"/>
        </w:rPr>
        <w:t>Интегрированная модель</w:t>
      </w:r>
      <w:r w:rsidR="009922A6" w:rsidRPr="007B3E48">
        <w:rPr>
          <w:color w:val="000000"/>
          <w:sz w:val="28"/>
          <w:szCs w:val="28"/>
        </w:rPr>
        <w:t xml:space="preserve"> обеспечивает организацию внеурочной деятельности за счет внутренних ресурсов ОУ и во взаимодействии с учреждениями дополнительного образования, культуры, спорта, здравоохранения, социальной защиты, общественными объединениями и организациями. Соответственно, часть часов финансируется за счет субвенции, часть из муниципального бюджета (учреждения дополнительного образования), часть часов может никем не финансироваться (валантерские движения, общественные организации и др.).</w:t>
      </w:r>
    </w:p>
    <w:p w:rsidR="007B3E48" w:rsidRPr="007B3E48" w:rsidRDefault="007B3E48" w:rsidP="007B3E48">
      <w:pPr>
        <w:ind w:firstLine="705"/>
        <w:jc w:val="both"/>
        <w:rPr>
          <w:sz w:val="28"/>
          <w:szCs w:val="28"/>
        </w:rPr>
      </w:pPr>
      <w:r w:rsidRPr="007B3E48">
        <w:rPr>
          <w:sz w:val="28"/>
          <w:szCs w:val="28"/>
        </w:rPr>
        <w:t xml:space="preserve">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 </w:t>
      </w:r>
    </w:p>
    <w:p w:rsidR="007B3E48" w:rsidRPr="007B3E48" w:rsidRDefault="007B3E48" w:rsidP="007B3E48">
      <w:pPr>
        <w:ind w:firstLine="705"/>
        <w:jc w:val="both"/>
        <w:rPr>
          <w:sz w:val="28"/>
          <w:szCs w:val="28"/>
        </w:rPr>
      </w:pPr>
      <w:r w:rsidRPr="007B3E48">
        <w:rPr>
          <w:sz w:val="28"/>
          <w:szCs w:val="28"/>
        </w:rPr>
        <w:t xml:space="preserve">В качестве </w:t>
      </w:r>
      <w:r w:rsidRPr="007B3E48">
        <w:rPr>
          <w:b/>
          <w:bCs/>
          <w:i/>
          <w:iCs/>
          <w:sz w:val="28"/>
          <w:szCs w:val="28"/>
        </w:rPr>
        <w:t>содержательных механизмов</w:t>
      </w:r>
      <w:r w:rsidRPr="007B3E48">
        <w:rPr>
          <w:b/>
          <w:bCs/>
          <w:sz w:val="28"/>
          <w:szCs w:val="28"/>
        </w:rPr>
        <w:t xml:space="preserve"> </w:t>
      </w:r>
      <w:r w:rsidRPr="007B3E48">
        <w:rPr>
          <w:sz w:val="28"/>
          <w:szCs w:val="28"/>
        </w:rPr>
        <w:t>такой</w:t>
      </w:r>
      <w:r w:rsidRPr="007B3E48">
        <w:rPr>
          <w:b/>
          <w:bCs/>
          <w:sz w:val="28"/>
          <w:szCs w:val="28"/>
        </w:rPr>
        <w:t xml:space="preserve"> </w:t>
      </w:r>
      <w:r w:rsidRPr="007B3E48">
        <w:rPr>
          <w:b/>
          <w:bCs/>
          <w:i/>
          <w:iCs/>
          <w:sz w:val="28"/>
          <w:szCs w:val="28"/>
        </w:rPr>
        <w:t>интеграции</w:t>
      </w:r>
      <w:r w:rsidRPr="007B3E48">
        <w:rPr>
          <w:sz w:val="28"/>
          <w:szCs w:val="28"/>
        </w:rPr>
        <w:t xml:space="preserve"> является реализация Программы духовно-нравственного развития, воспитания обучающихся и Программы формирования культуры здорового и безопасного образа жизни как составных частей основной образовательной программы. </w:t>
      </w:r>
    </w:p>
    <w:p w:rsidR="007B3E48" w:rsidRPr="007B3E48" w:rsidRDefault="007B3E48" w:rsidP="007B3E48">
      <w:pPr>
        <w:ind w:firstLine="705"/>
        <w:jc w:val="both"/>
        <w:rPr>
          <w:sz w:val="28"/>
          <w:szCs w:val="28"/>
        </w:rPr>
      </w:pPr>
      <w:r w:rsidRPr="007B3E48">
        <w:rPr>
          <w:sz w:val="28"/>
          <w:szCs w:val="28"/>
        </w:rPr>
        <w:t xml:space="preserve">В качестве </w:t>
      </w:r>
      <w:r w:rsidRPr="007B3E48">
        <w:rPr>
          <w:b/>
          <w:bCs/>
          <w:i/>
          <w:iCs/>
          <w:sz w:val="28"/>
          <w:szCs w:val="28"/>
        </w:rPr>
        <w:t>организационных механизмов</w:t>
      </w:r>
      <w:r w:rsidRPr="007B3E48">
        <w:rPr>
          <w:sz w:val="28"/>
          <w:szCs w:val="28"/>
        </w:rPr>
        <w:t xml:space="preserve"> такой </w:t>
      </w:r>
      <w:r w:rsidRPr="007B3E48">
        <w:rPr>
          <w:b/>
          <w:bCs/>
          <w:i/>
          <w:iCs/>
          <w:sz w:val="28"/>
          <w:szCs w:val="28"/>
        </w:rPr>
        <w:t>интеграции</w:t>
      </w:r>
      <w:r w:rsidRPr="007B3E48">
        <w:rPr>
          <w:b/>
          <w:bCs/>
          <w:sz w:val="28"/>
          <w:szCs w:val="28"/>
        </w:rPr>
        <w:t xml:space="preserve"> </w:t>
      </w:r>
      <w:r w:rsidRPr="007B3E48">
        <w:rPr>
          <w:sz w:val="28"/>
          <w:szCs w:val="28"/>
        </w:rPr>
        <w:t xml:space="preserve">могут быть: </w:t>
      </w:r>
    </w:p>
    <w:p w:rsidR="007B3E48" w:rsidRPr="007B3E48" w:rsidRDefault="007B3E48" w:rsidP="007B3E48">
      <w:pPr>
        <w:jc w:val="both"/>
        <w:rPr>
          <w:sz w:val="28"/>
          <w:szCs w:val="28"/>
        </w:rPr>
      </w:pPr>
      <w:r w:rsidRPr="007B3E48">
        <w:rPr>
          <w:sz w:val="28"/>
          <w:szCs w:val="28"/>
        </w:rPr>
        <w:t xml:space="preserve">разработка и осуществление совместных программ внеурочной деятельности в таких формах, как социальное проектирование, коллективные творческие дела, акции и др., направленных на решение воспитательных задач; </w:t>
      </w:r>
    </w:p>
    <w:p w:rsidR="007B3E48" w:rsidRPr="007B3E48" w:rsidRDefault="007B3E48" w:rsidP="007B3E48">
      <w:pPr>
        <w:jc w:val="both"/>
        <w:rPr>
          <w:sz w:val="28"/>
          <w:szCs w:val="28"/>
        </w:rPr>
      </w:pPr>
      <w:r w:rsidRPr="007B3E48">
        <w:rPr>
          <w:sz w:val="28"/>
          <w:szCs w:val="28"/>
        </w:rPr>
        <w:t xml:space="preserve">кооперация ресурсов и обмен ресурсами учреждений общего и дополнительного образования детей (интеллектуальными, кадровыми, информационными, финансовыми, материально-техническими и др.); </w:t>
      </w:r>
    </w:p>
    <w:p w:rsidR="007B3E48" w:rsidRPr="007B3E48" w:rsidRDefault="007B3E48" w:rsidP="007B3E48">
      <w:pPr>
        <w:jc w:val="both"/>
        <w:rPr>
          <w:sz w:val="28"/>
          <w:szCs w:val="28"/>
        </w:rPr>
      </w:pPr>
      <w:r w:rsidRPr="007B3E48">
        <w:rPr>
          <w:sz w:val="28"/>
          <w:szCs w:val="28"/>
        </w:rPr>
        <w:t xml:space="preserve">предоставление услуг (консультативных, информационных, технических и др.); </w:t>
      </w:r>
    </w:p>
    <w:p w:rsidR="007B3E48" w:rsidRPr="007B3E48" w:rsidRDefault="007B3E48" w:rsidP="007B3E48">
      <w:pPr>
        <w:jc w:val="both"/>
        <w:rPr>
          <w:sz w:val="28"/>
          <w:szCs w:val="28"/>
        </w:rPr>
      </w:pPr>
      <w:r w:rsidRPr="007B3E48">
        <w:rPr>
          <w:sz w:val="28"/>
          <w:szCs w:val="28"/>
        </w:rPr>
        <w:t xml:space="preserve">взаимообучение специалистов, обмен опытом; </w:t>
      </w:r>
    </w:p>
    <w:p w:rsidR="007B3E48" w:rsidRPr="007B3E48" w:rsidRDefault="007B3E48" w:rsidP="007B3E48">
      <w:pPr>
        <w:jc w:val="both"/>
        <w:rPr>
          <w:sz w:val="28"/>
          <w:szCs w:val="28"/>
        </w:rPr>
      </w:pPr>
      <w:r w:rsidRPr="007B3E48">
        <w:rPr>
          <w:sz w:val="28"/>
          <w:szCs w:val="28"/>
        </w:rPr>
        <w:t xml:space="preserve">совместная экспертиза качества внеурочной деятельности. </w:t>
      </w:r>
    </w:p>
    <w:p w:rsidR="007B3E48" w:rsidRPr="007B3E48" w:rsidRDefault="007B3E48" w:rsidP="007B3E48">
      <w:pPr>
        <w:ind w:firstLine="708"/>
        <w:jc w:val="both"/>
        <w:rPr>
          <w:sz w:val="28"/>
          <w:szCs w:val="28"/>
        </w:rPr>
      </w:pPr>
      <w:r w:rsidRPr="007B3E48">
        <w:rPr>
          <w:sz w:val="28"/>
          <w:szCs w:val="28"/>
        </w:rPr>
        <w:t xml:space="preserve">В качестве </w:t>
      </w:r>
      <w:r w:rsidRPr="007B3E48">
        <w:rPr>
          <w:b/>
          <w:bCs/>
          <w:i/>
          <w:iCs/>
          <w:sz w:val="28"/>
          <w:szCs w:val="28"/>
        </w:rPr>
        <w:t>финансовых механизмов</w:t>
      </w:r>
      <w:r w:rsidRPr="007B3E48">
        <w:rPr>
          <w:i/>
          <w:iCs/>
          <w:sz w:val="28"/>
          <w:szCs w:val="28"/>
        </w:rPr>
        <w:t xml:space="preserve"> </w:t>
      </w:r>
      <w:r w:rsidRPr="007B3E48">
        <w:rPr>
          <w:b/>
          <w:bCs/>
          <w:i/>
          <w:iCs/>
          <w:sz w:val="28"/>
          <w:szCs w:val="28"/>
        </w:rPr>
        <w:t xml:space="preserve">интеграции </w:t>
      </w:r>
      <w:r w:rsidRPr="007B3E48">
        <w:rPr>
          <w:sz w:val="28"/>
          <w:szCs w:val="28"/>
        </w:rPr>
        <w:t xml:space="preserve">между учреждениями общего и дополнительного образования детей может быть организация взаимодействия: </w:t>
      </w:r>
    </w:p>
    <w:p w:rsidR="007B3E48" w:rsidRPr="007B3E48" w:rsidRDefault="007B3E48" w:rsidP="007B3E48">
      <w:pPr>
        <w:ind w:firstLine="708"/>
        <w:jc w:val="both"/>
        <w:rPr>
          <w:sz w:val="28"/>
          <w:szCs w:val="28"/>
        </w:rPr>
      </w:pPr>
      <w:r w:rsidRPr="007B3E48">
        <w:rPr>
          <w:i/>
          <w:iCs/>
          <w:sz w:val="28"/>
          <w:szCs w:val="28"/>
        </w:rPr>
        <w:lastRenderedPageBreak/>
        <w:t>на договорной основе</w:t>
      </w:r>
      <w:r w:rsidRPr="007B3E48">
        <w:rPr>
          <w:sz w:val="28"/>
          <w:szCs w:val="28"/>
        </w:rPr>
        <w:t xml:space="preserve"> по проведению занятий в рамках кружков, секций, клубов и др. по различным направлениям внеурочной деятельности на базе школы (учреждения дополнительного образования); </w:t>
      </w:r>
    </w:p>
    <w:p w:rsidR="007B3E48" w:rsidRPr="007B3E48" w:rsidRDefault="007B3E48" w:rsidP="007B3E48">
      <w:pPr>
        <w:ind w:firstLine="708"/>
        <w:jc w:val="both"/>
        <w:rPr>
          <w:sz w:val="28"/>
          <w:szCs w:val="28"/>
        </w:rPr>
      </w:pPr>
      <w:r w:rsidRPr="007B3E48">
        <w:rPr>
          <w:sz w:val="28"/>
          <w:szCs w:val="28"/>
        </w:rPr>
        <w:t xml:space="preserve">за счёт </w:t>
      </w:r>
      <w:r w:rsidRPr="007B3E48">
        <w:rPr>
          <w:i/>
          <w:iCs/>
          <w:sz w:val="28"/>
          <w:szCs w:val="28"/>
        </w:rPr>
        <w:t xml:space="preserve">выделения ставок педагогов дополнительного образования, </w:t>
      </w:r>
      <w:r w:rsidRPr="007B3E48">
        <w:rPr>
          <w:sz w:val="28"/>
          <w:szCs w:val="28"/>
        </w:rPr>
        <w:t xml:space="preserve">которые обеспечивают реализацию общеобразовательными учреждениями широкого спектра программ внеурочной деятельности </w:t>
      </w:r>
    </w:p>
    <w:p w:rsidR="00C6170A" w:rsidRDefault="007B3E48" w:rsidP="00735C40">
      <w:pPr>
        <w:ind w:firstLine="708"/>
        <w:jc w:val="both"/>
        <w:rPr>
          <w:sz w:val="28"/>
          <w:szCs w:val="28"/>
        </w:rPr>
      </w:pPr>
      <w:r w:rsidRPr="007B3E48">
        <w:rPr>
          <w:sz w:val="28"/>
          <w:szCs w:val="28"/>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договор о реализации внеурочной деятельности младших школьников. При этом необходимо учитывать п. 1.6. раздела I "Санитарно-эпидемиологические требования к учреждениям дополнительного образования СанПиН 2.4.4.1251-03"(Постановление от 3 апреля 2003 г. № 27) о наполняемости групп. </w:t>
      </w:r>
    </w:p>
    <w:p w:rsidR="007B3E48" w:rsidRPr="007B3E48" w:rsidRDefault="007B3E48" w:rsidP="007B3E48">
      <w:pPr>
        <w:ind w:firstLine="707"/>
        <w:jc w:val="both"/>
        <w:rPr>
          <w:sz w:val="28"/>
          <w:szCs w:val="28"/>
        </w:rPr>
      </w:pPr>
      <w:r w:rsidRPr="007B3E48">
        <w:rPr>
          <w:sz w:val="28"/>
          <w:szCs w:val="28"/>
        </w:rPr>
        <w:t xml:space="preserve">Согласно требованиям ФГОС внеурочная деятельность организуется по следующим </w:t>
      </w:r>
      <w:r w:rsidRPr="00C6170A">
        <w:rPr>
          <w:b/>
          <w:sz w:val="28"/>
          <w:szCs w:val="28"/>
        </w:rPr>
        <w:t xml:space="preserve">направлениям </w:t>
      </w:r>
      <w:r w:rsidRPr="007B3E48">
        <w:rPr>
          <w:sz w:val="28"/>
          <w:szCs w:val="28"/>
        </w:rPr>
        <w:t>развития личности:</w:t>
      </w:r>
      <w:r w:rsidRPr="007B3E48">
        <w:rPr>
          <w:bCs/>
          <w:sz w:val="28"/>
          <w:szCs w:val="28"/>
        </w:rPr>
        <w:t xml:space="preserve"> </w:t>
      </w:r>
    </w:p>
    <w:p w:rsidR="007B3E48" w:rsidRPr="007B3E48" w:rsidRDefault="007B3E48" w:rsidP="007B3E48">
      <w:pPr>
        <w:numPr>
          <w:ilvl w:val="0"/>
          <w:numId w:val="12"/>
        </w:numPr>
        <w:jc w:val="both"/>
        <w:rPr>
          <w:sz w:val="28"/>
          <w:szCs w:val="28"/>
        </w:rPr>
      </w:pPr>
      <w:r w:rsidRPr="007B3E48">
        <w:rPr>
          <w:spacing w:val="-1"/>
          <w:sz w:val="28"/>
          <w:szCs w:val="28"/>
        </w:rPr>
        <w:t>Спортивно-оздоровительное</w:t>
      </w:r>
    </w:p>
    <w:p w:rsidR="007B3E48" w:rsidRPr="007B3E48" w:rsidRDefault="007B3E48" w:rsidP="007B3E48">
      <w:pPr>
        <w:numPr>
          <w:ilvl w:val="0"/>
          <w:numId w:val="12"/>
        </w:numPr>
        <w:jc w:val="both"/>
        <w:rPr>
          <w:sz w:val="28"/>
          <w:szCs w:val="28"/>
        </w:rPr>
      </w:pPr>
      <w:r w:rsidRPr="007B3E48">
        <w:rPr>
          <w:spacing w:val="-1"/>
          <w:sz w:val="28"/>
          <w:szCs w:val="28"/>
        </w:rPr>
        <w:t xml:space="preserve"> Духовно-нравственное</w:t>
      </w:r>
    </w:p>
    <w:p w:rsidR="007B3E48" w:rsidRPr="007B3E48" w:rsidRDefault="007B3E48" w:rsidP="007B3E48">
      <w:pPr>
        <w:numPr>
          <w:ilvl w:val="0"/>
          <w:numId w:val="12"/>
        </w:numPr>
        <w:jc w:val="both"/>
        <w:rPr>
          <w:sz w:val="28"/>
          <w:szCs w:val="28"/>
        </w:rPr>
      </w:pPr>
      <w:r w:rsidRPr="007B3E48">
        <w:rPr>
          <w:spacing w:val="-1"/>
          <w:sz w:val="28"/>
          <w:szCs w:val="28"/>
        </w:rPr>
        <w:t>Социальное</w:t>
      </w:r>
    </w:p>
    <w:p w:rsidR="007B3E48" w:rsidRPr="007B3E48" w:rsidRDefault="007B3E48" w:rsidP="007B3E48">
      <w:pPr>
        <w:numPr>
          <w:ilvl w:val="0"/>
          <w:numId w:val="12"/>
        </w:numPr>
        <w:jc w:val="both"/>
        <w:rPr>
          <w:sz w:val="28"/>
          <w:szCs w:val="28"/>
        </w:rPr>
      </w:pPr>
      <w:r w:rsidRPr="007B3E48">
        <w:rPr>
          <w:sz w:val="28"/>
          <w:szCs w:val="28"/>
        </w:rPr>
        <w:t>Общеинтеллектуальное</w:t>
      </w:r>
    </w:p>
    <w:p w:rsidR="007B3E48" w:rsidRPr="007B3E48" w:rsidRDefault="007B3E48" w:rsidP="007B3E48">
      <w:pPr>
        <w:numPr>
          <w:ilvl w:val="0"/>
          <w:numId w:val="12"/>
        </w:numPr>
        <w:jc w:val="both"/>
        <w:rPr>
          <w:sz w:val="28"/>
          <w:szCs w:val="28"/>
        </w:rPr>
      </w:pPr>
      <w:r w:rsidRPr="007B3E48">
        <w:rPr>
          <w:sz w:val="28"/>
          <w:szCs w:val="28"/>
        </w:rPr>
        <w:t>Общекультурное</w:t>
      </w:r>
    </w:p>
    <w:p w:rsidR="007B3E48" w:rsidRPr="007B3E48" w:rsidRDefault="007B3E48" w:rsidP="007B3E48">
      <w:pPr>
        <w:pStyle w:val="a4"/>
        <w:spacing w:before="0" w:beforeAutospacing="0" w:after="0" w:afterAutospacing="0"/>
        <w:ind w:firstLine="708"/>
        <w:jc w:val="both"/>
        <w:rPr>
          <w:color w:val="000000"/>
          <w:sz w:val="28"/>
          <w:szCs w:val="28"/>
        </w:rPr>
      </w:pPr>
      <w:r w:rsidRPr="007B3E48">
        <w:rPr>
          <w:bCs/>
          <w:color w:val="000000"/>
          <w:sz w:val="28"/>
          <w:szCs w:val="28"/>
        </w:rPr>
        <w:t>Направления</w:t>
      </w:r>
      <w:r w:rsidRPr="007B3E48">
        <w:rPr>
          <w:color w:val="000000"/>
          <w:sz w:val="28"/>
          <w:szCs w:val="28"/>
        </w:rPr>
        <w:t xml:space="preserve"> внеурочной деятельности являются </w:t>
      </w:r>
      <w:r w:rsidRPr="007B3E48">
        <w:rPr>
          <w:bCs/>
          <w:color w:val="000000"/>
          <w:sz w:val="28"/>
          <w:szCs w:val="28"/>
        </w:rPr>
        <w:t>содержательным ориентиром</w:t>
      </w:r>
      <w:r w:rsidRPr="007B3E48">
        <w:rPr>
          <w:color w:val="000000"/>
          <w:sz w:val="28"/>
          <w:szCs w:val="28"/>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7B3E48" w:rsidRDefault="007B3E48" w:rsidP="007742A8">
      <w:pPr>
        <w:jc w:val="both"/>
        <w:rPr>
          <w:sz w:val="28"/>
          <w:szCs w:val="28"/>
          <w:u w:val="single"/>
        </w:rPr>
      </w:pPr>
    </w:p>
    <w:p w:rsidR="00366631" w:rsidRPr="007B3E48" w:rsidRDefault="00366631" w:rsidP="007B3E48">
      <w:pPr>
        <w:ind w:firstLine="708"/>
        <w:jc w:val="both"/>
        <w:rPr>
          <w:b/>
          <w:sz w:val="28"/>
          <w:szCs w:val="28"/>
          <w:u w:val="single"/>
        </w:rPr>
      </w:pPr>
      <w:r w:rsidRPr="007B3E48">
        <w:rPr>
          <w:b/>
          <w:sz w:val="28"/>
          <w:szCs w:val="28"/>
          <w:u w:val="single"/>
        </w:rPr>
        <w:t>Спортивно – оздоровительная деятельность:</w:t>
      </w:r>
    </w:p>
    <w:p w:rsidR="00366631" w:rsidRPr="007B3E48" w:rsidRDefault="00366631" w:rsidP="007742A8">
      <w:pPr>
        <w:pStyle w:val="Pa7"/>
        <w:spacing w:line="240" w:lineRule="auto"/>
        <w:ind w:firstLine="708"/>
        <w:jc w:val="both"/>
        <w:rPr>
          <w:color w:val="000000"/>
          <w:sz w:val="28"/>
          <w:szCs w:val="28"/>
        </w:rPr>
      </w:pPr>
      <w:r w:rsidRPr="007B3E48">
        <w:rPr>
          <w:color w:val="000000"/>
          <w:sz w:val="28"/>
          <w:szCs w:val="28"/>
        </w:rPr>
        <w:t>Формирование основ здорового и безопасного образа жизни у обучающихся начальной школы является одной из приоритетных целей.</w:t>
      </w:r>
      <w:r w:rsidR="005A6604" w:rsidRPr="007B3E48">
        <w:rPr>
          <w:color w:val="000000"/>
          <w:sz w:val="28"/>
          <w:szCs w:val="28"/>
        </w:rPr>
        <w:t xml:space="preserve"> </w:t>
      </w:r>
      <w:r w:rsidRPr="007B3E48">
        <w:rPr>
          <w:color w:val="000000"/>
          <w:sz w:val="28"/>
          <w:szCs w:val="28"/>
        </w:rPr>
        <w:t>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366631" w:rsidRPr="007B3E48" w:rsidRDefault="00366631" w:rsidP="007742A8">
      <w:pPr>
        <w:pStyle w:val="Pa7"/>
        <w:spacing w:line="240" w:lineRule="auto"/>
        <w:ind w:firstLine="720"/>
        <w:jc w:val="both"/>
        <w:rPr>
          <w:color w:val="000000"/>
          <w:sz w:val="28"/>
          <w:szCs w:val="28"/>
        </w:rPr>
      </w:pPr>
      <w:r w:rsidRPr="007B3E48">
        <w:rPr>
          <w:color w:val="000000"/>
          <w:sz w:val="28"/>
          <w:szCs w:val="28"/>
        </w:rPr>
        <w:t>Взаимодействие учебной и внеучебной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66631" w:rsidRPr="007B3E48" w:rsidRDefault="00366631" w:rsidP="007742A8">
      <w:pPr>
        <w:pStyle w:val="Pa7"/>
        <w:spacing w:line="240" w:lineRule="auto"/>
        <w:ind w:firstLine="720"/>
        <w:jc w:val="both"/>
        <w:rPr>
          <w:color w:val="000000"/>
          <w:sz w:val="28"/>
          <w:szCs w:val="28"/>
        </w:rPr>
      </w:pPr>
      <w:r w:rsidRPr="007B3E48">
        <w:rPr>
          <w:color w:val="000000"/>
          <w:sz w:val="28"/>
          <w:szCs w:val="28"/>
        </w:rPr>
        <w:t xml:space="preserve">Предметом обучения физической культуре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w:t>
      </w:r>
      <w:r w:rsidRPr="007B3E48">
        <w:rPr>
          <w:color w:val="000000"/>
          <w:sz w:val="28"/>
          <w:szCs w:val="28"/>
        </w:rPr>
        <w:lastRenderedPageBreak/>
        <w:t>мышление, творчество и самостоятельность. Рекомендуются следующие формы:</w:t>
      </w:r>
    </w:p>
    <w:p w:rsidR="006D6301" w:rsidRPr="007B3E48" w:rsidRDefault="006D6301" w:rsidP="007742A8">
      <w:pPr>
        <w:rPr>
          <w:sz w:val="28"/>
          <w:szCs w:val="28"/>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2225"/>
        <w:gridCol w:w="6033"/>
      </w:tblGrid>
      <w:tr w:rsidR="00691DAC" w:rsidRPr="007B3E48">
        <w:tblPrEx>
          <w:tblCellMar>
            <w:top w:w="0" w:type="dxa"/>
            <w:bottom w:w="0" w:type="dxa"/>
          </w:tblCellMar>
        </w:tblPrEx>
        <w:trPr>
          <w:trHeight w:val="277"/>
        </w:trPr>
        <w:tc>
          <w:tcPr>
            <w:tcW w:w="1941"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Место проведения</w:t>
            </w:r>
          </w:p>
        </w:tc>
        <w:tc>
          <w:tcPr>
            <w:tcW w:w="2225"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Время проведения</w:t>
            </w:r>
          </w:p>
        </w:tc>
        <w:tc>
          <w:tcPr>
            <w:tcW w:w="6033"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Формы организации</w:t>
            </w:r>
          </w:p>
        </w:tc>
      </w:tr>
      <w:tr w:rsidR="00691DAC" w:rsidRPr="007B3E48">
        <w:tblPrEx>
          <w:tblCellMar>
            <w:top w:w="0" w:type="dxa"/>
            <w:bottom w:w="0" w:type="dxa"/>
          </w:tblCellMar>
        </w:tblPrEx>
        <w:trPr>
          <w:trHeight w:val="738"/>
        </w:trPr>
        <w:tc>
          <w:tcPr>
            <w:tcW w:w="1941" w:type="dxa"/>
            <w:vMerge w:val="restart"/>
          </w:tcPr>
          <w:p w:rsidR="00691DAC" w:rsidRPr="007B3E48" w:rsidRDefault="00691DAC" w:rsidP="007742A8">
            <w:pPr>
              <w:pStyle w:val="Pa1"/>
              <w:spacing w:line="240" w:lineRule="auto"/>
              <w:jc w:val="center"/>
              <w:rPr>
                <w:color w:val="000000"/>
                <w:sz w:val="28"/>
                <w:szCs w:val="28"/>
              </w:rPr>
            </w:pPr>
            <w:r w:rsidRPr="007B3E48">
              <w:rPr>
                <w:rStyle w:val="A15"/>
                <w:sz w:val="28"/>
                <w:szCs w:val="28"/>
              </w:rPr>
              <w:t>Школа</w:t>
            </w:r>
          </w:p>
        </w:tc>
        <w:tc>
          <w:tcPr>
            <w:tcW w:w="2225"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Первая половина учебного дня</w:t>
            </w:r>
          </w:p>
        </w:tc>
        <w:tc>
          <w:tcPr>
            <w:tcW w:w="6033" w:type="dxa"/>
          </w:tcPr>
          <w:p w:rsidR="00691DAC" w:rsidRPr="007B3E48" w:rsidRDefault="00691DAC" w:rsidP="007742A8">
            <w:pPr>
              <w:pStyle w:val="Pa1"/>
              <w:spacing w:line="240" w:lineRule="auto"/>
              <w:jc w:val="both"/>
              <w:rPr>
                <w:color w:val="000000"/>
                <w:sz w:val="28"/>
                <w:szCs w:val="28"/>
              </w:rPr>
            </w:pPr>
            <w:r w:rsidRPr="007B3E48">
              <w:rPr>
                <w:rStyle w:val="A15"/>
                <w:sz w:val="28"/>
                <w:szCs w:val="28"/>
              </w:rPr>
              <w:t>Утренняя зарядка, динамические паузы во время урока, перемены, динамические паузы между уроками</w:t>
            </w:r>
          </w:p>
        </w:tc>
      </w:tr>
      <w:tr w:rsidR="00691DAC" w:rsidRPr="007B3E48">
        <w:tblPrEx>
          <w:tblCellMar>
            <w:top w:w="0" w:type="dxa"/>
            <w:bottom w:w="0" w:type="dxa"/>
          </w:tblCellMar>
        </w:tblPrEx>
        <w:trPr>
          <w:trHeight w:val="968"/>
        </w:trPr>
        <w:tc>
          <w:tcPr>
            <w:tcW w:w="1941" w:type="dxa"/>
            <w:vMerge/>
          </w:tcPr>
          <w:p w:rsidR="00691DAC" w:rsidRPr="007B3E48" w:rsidRDefault="00691DAC" w:rsidP="007742A8">
            <w:pPr>
              <w:pStyle w:val="Pa1"/>
              <w:spacing w:line="240" w:lineRule="auto"/>
              <w:jc w:val="center"/>
              <w:rPr>
                <w:color w:val="000000"/>
                <w:sz w:val="28"/>
                <w:szCs w:val="28"/>
              </w:rPr>
            </w:pPr>
          </w:p>
        </w:tc>
        <w:tc>
          <w:tcPr>
            <w:tcW w:w="2225"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Вторая половина учебного дня</w:t>
            </w:r>
          </w:p>
        </w:tc>
        <w:tc>
          <w:tcPr>
            <w:tcW w:w="6033" w:type="dxa"/>
          </w:tcPr>
          <w:p w:rsidR="00691DAC" w:rsidRPr="007B3E48" w:rsidRDefault="00691DAC" w:rsidP="007742A8">
            <w:pPr>
              <w:pStyle w:val="Pa1"/>
              <w:spacing w:line="240" w:lineRule="auto"/>
              <w:jc w:val="both"/>
              <w:rPr>
                <w:color w:val="000000"/>
                <w:sz w:val="28"/>
                <w:szCs w:val="28"/>
              </w:rPr>
            </w:pPr>
            <w:r w:rsidRPr="007B3E48">
              <w:rPr>
                <w:rStyle w:val="A15"/>
                <w:sz w:val="28"/>
                <w:szCs w:val="28"/>
              </w:rPr>
              <w:t>Прогулки, спортивно-оздоровительные часы, свободная деятельность в ГПД, физкультурные праздники и соревнования, факультативы, кружки подвижных, народных, оздоровительных игр</w:t>
            </w:r>
          </w:p>
        </w:tc>
      </w:tr>
      <w:tr w:rsidR="00691DAC" w:rsidRPr="007B3E48">
        <w:tblPrEx>
          <w:tblCellMar>
            <w:top w:w="0" w:type="dxa"/>
            <w:bottom w:w="0" w:type="dxa"/>
          </w:tblCellMar>
        </w:tblPrEx>
        <w:trPr>
          <w:trHeight w:val="738"/>
        </w:trPr>
        <w:tc>
          <w:tcPr>
            <w:tcW w:w="1941"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Учреждения дополнительного образования</w:t>
            </w:r>
            <w:r w:rsidR="009A2C53" w:rsidRPr="007B3E48">
              <w:rPr>
                <w:rStyle w:val="A15"/>
                <w:sz w:val="28"/>
                <w:szCs w:val="28"/>
              </w:rPr>
              <w:t xml:space="preserve"> детей</w:t>
            </w:r>
            <w:r w:rsidR="009D7819" w:rsidRPr="007B3E48">
              <w:rPr>
                <w:rStyle w:val="A15"/>
                <w:sz w:val="28"/>
                <w:szCs w:val="28"/>
              </w:rPr>
              <w:t>, спорта</w:t>
            </w:r>
          </w:p>
        </w:tc>
        <w:tc>
          <w:tcPr>
            <w:tcW w:w="2225"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Вторая половина учебного дня, выходные дни</w:t>
            </w:r>
          </w:p>
        </w:tc>
        <w:tc>
          <w:tcPr>
            <w:tcW w:w="6033" w:type="dxa"/>
          </w:tcPr>
          <w:p w:rsidR="00691DAC" w:rsidRPr="007B3E48" w:rsidRDefault="00691DAC" w:rsidP="007742A8">
            <w:pPr>
              <w:pStyle w:val="Pa1"/>
              <w:spacing w:line="240" w:lineRule="auto"/>
              <w:jc w:val="both"/>
              <w:rPr>
                <w:color w:val="000000"/>
                <w:sz w:val="28"/>
                <w:szCs w:val="28"/>
              </w:rPr>
            </w:pPr>
            <w:r w:rsidRPr="007B3E48">
              <w:rPr>
                <w:rStyle w:val="A15"/>
                <w:sz w:val="28"/>
                <w:szCs w:val="28"/>
              </w:rPr>
              <w:t>Детские спортивные секции, кружки</w:t>
            </w:r>
          </w:p>
        </w:tc>
      </w:tr>
      <w:tr w:rsidR="00691DAC" w:rsidRPr="007B3E48">
        <w:tblPrEx>
          <w:tblCellMar>
            <w:top w:w="0" w:type="dxa"/>
            <w:bottom w:w="0" w:type="dxa"/>
          </w:tblCellMar>
        </w:tblPrEx>
        <w:trPr>
          <w:trHeight w:val="738"/>
        </w:trPr>
        <w:tc>
          <w:tcPr>
            <w:tcW w:w="1941"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Школьные оздоровительные лагеря</w:t>
            </w:r>
          </w:p>
        </w:tc>
        <w:tc>
          <w:tcPr>
            <w:tcW w:w="2225" w:type="dxa"/>
          </w:tcPr>
          <w:p w:rsidR="00691DAC" w:rsidRPr="007B3E48" w:rsidRDefault="00691DAC" w:rsidP="007742A8">
            <w:pPr>
              <w:pStyle w:val="Pa1"/>
              <w:spacing w:line="240" w:lineRule="auto"/>
              <w:jc w:val="center"/>
              <w:rPr>
                <w:color w:val="000000"/>
                <w:sz w:val="28"/>
                <w:szCs w:val="28"/>
              </w:rPr>
            </w:pPr>
            <w:r w:rsidRPr="007B3E48">
              <w:rPr>
                <w:rStyle w:val="A15"/>
                <w:sz w:val="28"/>
                <w:szCs w:val="28"/>
              </w:rPr>
              <w:t>Каникулы</w:t>
            </w:r>
          </w:p>
        </w:tc>
        <w:tc>
          <w:tcPr>
            <w:tcW w:w="6033" w:type="dxa"/>
          </w:tcPr>
          <w:p w:rsidR="00691DAC" w:rsidRPr="007B3E48" w:rsidRDefault="00691DAC" w:rsidP="007742A8">
            <w:pPr>
              <w:pStyle w:val="Pa1"/>
              <w:spacing w:line="240" w:lineRule="auto"/>
              <w:jc w:val="both"/>
              <w:rPr>
                <w:color w:val="000000"/>
                <w:sz w:val="28"/>
                <w:szCs w:val="28"/>
              </w:rPr>
            </w:pPr>
            <w:r w:rsidRPr="007B3E48">
              <w:rPr>
                <w:rStyle w:val="A15"/>
                <w:sz w:val="28"/>
                <w:szCs w:val="28"/>
              </w:rPr>
              <w:t>Разные виды спортивно-оздоровительной деятельности (в соответствии с программой лагеря)</w:t>
            </w:r>
          </w:p>
        </w:tc>
      </w:tr>
    </w:tbl>
    <w:p w:rsidR="009A486A" w:rsidRPr="007B3E48" w:rsidRDefault="009A486A" w:rsidP="007742A8">
      <w:pPr>
        <w:pStyle w:val="Pa7"/>
        <w:spacing w:line="240" w:lineRule="auto"/>
        <w:jc w:val="both"/>
        <w:rPr>
          <w:color w:val="000000"/>
          <w:sz w:val="28"/>
          <w:szCs w:val="28"/>
          <w:u w:val="single"/>
        </w:rPr>
      </w:pPr>
    </w:p>
    <w:p w:rsidR="00A458AD" w:rsidRPr="00C6170A" w:rsidRDefault="00A458AD" w:rsidP="00C6170A">
      <w:pPr>
        <w:pStyle w:val="Pa7"/>
        <w:spacing w:line="240" w:lineRule="auto"/>
        <w:ind w:firstLine="360"/>
        <w:jc w:val="both"/>
        <w:rPr>
          <w:b/>
          <w:color w:val="000000"/>
          <w:sz w:val="28"/>
          <w:szCs w:val="28"/>
          <w:u w:val="single"/>
        </w:rPr>
      </w:pPr>
      <w:r w:rsidRPr="00C6170A">
        <w:rPr>
          <w:b/>
          <w:color w:val="000000"/>
          <w:sz w:val="28"/>
          <w:szCs w:val="28"/>
          <w:u w:val="single"/>
        </w:rPr>
        <w:t>Художественно-эстетическая деятельность:</w:t>
      </w:r>
    </w:p>
    <w:p w:rsidR="00A458AD" w:rsidRPr="007B3E48" w:rsidRDefault="00A458AD" w:rsidP="00C6170A">
      <w:pPr>
        <w:pStyle w:val="Pa35"/>
        <w:spacing w:line="240" w:lineRule="auto"/>
        <w:ind w:firstLine="360"/>
        <w:jc w:val="both"/>
        <w:rPr>
          <w:color w:val="000000"/>
          <w:sz w:val="28"/>
          <w:szCs w:val="28"/>
        </w:rPr>
      </w:pPr>
      <w:r w:rsidRPr="007B3E48">
        <w:rPr>
          <w:color w:val="000000"/>
          <w:sz w:val="28"/>
          <w:szCs w:val="28"/>
        </w:rPr>
        <w:t>Задача художественно-эстетического воспитания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w:t>
      </w:r>
      <w:r w:rsidR="00472F9E" w:rsidRPr="007B3E48">
        <w:rPr>
          <w:color w:val="000000"/>
          <w:sz w:val="28"/>
          <w:szCs w:val="28"/>
        </w:rPr>
        <w:t xml:space="preserve"> </w:t>
      </w:r>
      <w:r w:rsidRPr="007B3E48">
        <w:rPr>
          <w:color w:val="000000"/>
          <w:sz w:val="28"/>
          <w:szCs w:val="28"/>
        </w:rPr>
        <w:t>Первые элементарные представления о красоте, аккуратности и чистоте ребенок получает в семье, именно с этого начинается эстетическое воспитание.</w:t>
      </w:r>
    </w:p>
    <w:p w:rsidR="00A458AD" w:rsidRPr="007B3E48" w:rsidRDefault="00A458AD" w:rsidP="007742A8">
      <w:pPr>
        <w:pStyle w:val="Pa35"/>
        <w:spacing w:line="240" w:lineRule="auto"/>
        <w:ind w:firstLine="360"/>
        <w:jc w:val="both"/>
        <w:rPr>
          <w:color w:val="000000"/>
          <w:sz w:val="28"/>
          <w:szCs w:val="28"/>
        </w:rPr>
      </w:pPr>
      <w:r w:rsidRPr="007B3E48">
        <w:rPr>
          <w:color w:val="000000"/>
          <w:sz w:val="28"/>
          <w:szCs w:val="28"/>
        </w:rPr>
        <w:t>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w:t>
      </w:r>
      <w:r w:rsidR="009A2C53" w:rsidRPr="007B3E48">
        <w:rPr>
          <w:color w:val="000000"/>
          <w:sz w:val="28"/>
          <w:szCs w:val="28"/>
        </w:rPr>
        <w:t>ру, живопись, танец, кино, театр, декоративно – прикладное искусство</w:t>
      </w:r>
      <w:r w:rsidRPr="007B3E48">
        <w:rPr>
          <w:color w:val="000000"/>
          <w:sz w:val="28"/>
          <w:szCs w:val="28"/>
        </w:rPr>
        <w:t xml:space="preserve"> и другие виды художественного творчества.</w:t>
      </w:r>
    </w:p>
    <w:p w:rsidR="00A458AD" w:rsidRPr="007B3E48" w:rsidRDefault="00A458AD" w:rsidP="009A486A">
      <w:pPr>
        <w:pStyle w:val="Pa35"/>
        <w:spacing w:line="240" w:lineRule="auto"/>
        <w:ind w:firstLine="360"/>
        <w:jc w:val="both"/>
        <w:rPr>
          <w:color w:val="000000"/>
          <w:sz w:val="28"/>
          <w:szCs w:val="28"/>
        </w:rPr>
      </w:pPr>
      <w:r w:rsidRPr="007B3E48">
        <w:rPr>
          <w:sz w:val="28"/>
          <w:szCs w:val="28"/>
        </w:rPr>
        <w:t>Задача педагога воспитать у ребенка способность наслаждаться искусством, развить эстетические потребности, интересы, довести их до степени эстетического вкуса, а затем и идеала.</w:t>
      </w:r>
      <w:r w:rsidR="00472F9E" w:rsidRPr="007B3E48">
        <w:rPr>
          <w:sz w:val="28"/>
          <w:szCs w:val="28"/>
        </w:rPr>
        <w:t xml:space="preserve"> </w:t>
      </w:r>
      <w:r w:rsidRPr="007B3E48">
        <w:rPr>
          <w:sz w:val="28"/>
          <w:szCs w:val="28"/>
        </w:rPr>
        <w:t xml:space="preserve">Взаимодействие ребенка и любого вида искусства, прежде всего, начинается с восприятия. Очень важно уделять особое внимание именно процессу восприятия художественного произведения.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980"/>
        <w:gridCol w:w="5400"/>
      </w:tblGrid>
      <w:tr w:rsidR="00A458AD" w:rsidRPr="007B3E48" w:rsidTr="00893628">
        <w:trPr>
          <w:trHeight w:val="277"/>
        </w:trPr>
        <w:tc>
          <w:tcPr>
            <w:tcW w:w="262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Место проведения</w:t>
            </w:r>
          </w:p>
        </w:tc>
        <w:tc>
          <w:tcPr>
            <w:tcW w:w="1980"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Время проведения</w:t>
            </w:r>
          </w:p>
        </w:tc>
        <w:tc>
          <w:tcPr>
            <w:tcW w:w="5400"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Формы организации</w:t>
            </w:r>
          </w:p>
        </w:tc>
      </w:tr>
      <w:tr w:rsidR="00A458AD" w:rsidRPr="007B3E48" w:rsidTr="00893628">
        <w:trPr>
          <w:trHeight w:val="1428"/>
        </w:trPr>
        <w:tc>
          <w:tcPr>
            <w:tcW w:w="262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Школа</w:t>
            </w:r>
          </w:p>
        </w:tc>
        <w:tc>
          <w:tcPr>
            <w:tcW w:w="1980"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Вторая половина учебного дня</w:t>
            </w:r>
          </w:p>
        </w:tc>
        <w:tc>
          <w:tcPr>
            <w:tcW w:w="5400" w:type="dxa"/>
            <w:vMerge w:val="restart"/>
          </w:tcPr>
          <w:p w:rsidR="00A210C9" w:rsidRPr="007B3E48" w:rsidRDefault="00A458AD" w:rsidP="007742A8">
            <w:pPr>
              <w:tabs>
                <w:tab w:val="right" w:leader="dot" w:pos="9000"/>
              </w:tabs>
              <w:ind w:right="96"/>
              <w:jc w:val="both"/>
              <w:rPr>
                <w:bCs/>
                <w:iCs/>
                <w:noProof/>
                <w:color w:val="000000"/>
                <w:sz w:val="28"/>
                <w:szCs w:val="28"/>
              </w:rPr>
            </w:pPr>
            <w:r w:rsidRPr="007B3E48">
              <w:rPr>
                <w:bCs/>
                <w:iCs/>
                <w:noProof/>
                <w:color w:val="000000"/>
                <w:sz w:val="28"/>
                <w:szCs w:val="28"/>
              </w:rPr>
              <w:t>Кружки художественного творчества</w:t>
            </w:r>
            <w:r w:rsidR="00F227F1" w:rsidRPr="007B3E48">
              <w:rPr>
                <w:bCs/>
                <w:iCs/>
                <w:noProof/>
                <w:color w:val="000000"/>
                <w:sz w:val="28"/>
                <w:szCs w:val="28"/>
              </w:rPr>
              <w:t>, прикладного искусства</w:t>
            </w:r>
            <w:r w:rsidR="006E7335" w:rsidRPr="007B3E48">
              <w:rPr>
                <w:bCs/>
                <w:iCs/>
                <w:noProof/>
                <w:color w:val="000000"/>
                <w:sz w:val="28"/>
                <w:szCs w:val="28"/>
              </w:rPr>
              <w:t xml:space="preserve">: вышивка «крестом», «гладью».; лоскутная пластика, мягкая игрушка; плоскостная и </w:t>
            </w:r>
            <w:r w:rsidR="006E7335" w:rsidRPr="007B3E48">
              <w:rPr>
                <w:bCs/>
                <w:iCs/>
                <w:noProof/>
                <w:color w:val="000000"/>
                <w:sz w:val="28"/>
                <w:szCs w:val="28"/>
              </w:rPr>
              <w:lastRenderedPageBreak/>
              <w:t>объёмная флористика, коллаж; роспись по камням, дереву; бумажная пластика; холодный батик; витраж;</w:t>
            </w:r>
            <w:r w:rsidR="00754EF2" w:rsidRPr="007B3E48">
              <w:rPr>
                <w:bCs/>
                <w:iCs/>
                <w:noProof/>
                <w:color w:val="000000"/>
                <w:sz w:val="28"/>
                <w:szCs w:val="28"/>
              </w:rPr>
              <w:t xml:space="preserve"> </w:t>
            </w:r>
            <w:r w:rsidR="006E7335" w:rsidRPr="007B3E48">
              <w:rPr>
                <w:bCs/>
                <w:iCs/>
                <w:noProof/>
                <w:color w:val="000000"/>
                <w:sz w:val="28"/>
                <w:szCs w:val="28"/>
              </w:rPr>
              <w:t>работа с кожей, с соломкой</w:t>
            </w:r>
            <w:r w:rsidR="00CC28A8" w:rsidRPr="007B3E48">
              <w:rPr>
                <w:bCs/>
                <w:iCs/>
                <w:noProof/>
                <w:color w:val="000000"/>
                <w:sz w:val="28"/>
                <w:szCs w:val="28"/>
              </w:rPr>
              <w:t xml:space="preserve"> и др.</w:t>
            </w:r>
            <w:r w:rsidR="006E7335" w:rsidRPr="007B3E48">
              <w:rPr>
                <w:bCs/>
                <w:iCs/>
                <w:noProof/>
                <w:color w:val="000000"/>
                <w:sz w:val="28"/>
                <w:szCs w:val="28"/>
              </w:rPr>
              <w:t>;</w:t>
            </w:r>
            <w:r w:rsidR="00A210C9" w:rsidRPr="007B3E48">
              <w:rPr>
                <w:bCs/>
                <w:iCs/>
                <w:noProof/>
                <w:color w:val="000000"/>
                <w:sz w:val="28"/>
                <w:szCs w:val="28"/>
              </w:rPr>
              <w:t xml:space="preserve"> </w:t>
            </w:r>
            <w:r w:rsidR="00A210C9" w:rsidRPr="007B3E48">
              <w:rPr>
                <w:bCs/>
                <w:iCs/>
                <w:noProof/>
                <w:sz w:val="28"/>
                <w:szCs w:val="28"/>
              </w:rPr>
              <w:t>кружки технического творчества (Лего - конструирование), домашних ремесел;</w:t>
            </w:r>
          </w:p>
          <w:p w:rsidR="00A458AD" w:rsidRPr="007B3E48" w:rsidRDefault="00A458AD" w:rsidP="007742A8">
            <w:pPr>
              <w:tabs>
                <w:tab w:val="right" w:leader="dot" w:pos="9000"/>
              </w:tabs>
              <w:ind w:right="96"/>
              <w:jc w:val="both"/>
              <w:rPr>
                <w:bCs/>
                <w:iCs/>
                <w:noProof/>
                <w:color w:val="000000"/>
                <w:sz w:val="28"/>
                <w:szCs w:val="28"/>
              </w:rPr>
            </w:pPr>
            <w:r w:rsidRPr="007B3E48">
              <w:rPr>
                <w:bCs/>
                <w:iCs/>
                <w:noProof/>
                <w:color w:val="000000"/>
                <w:sz w:val="28"/>
                <w:szCs w:val="28"/>
              </w:rPr>
              <w:t>посещение художественных выставок, музеев, кино, фестивалей искусств, спектаклей в классе, школе, театре,</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художественные акции школьников в окружающем школу социуме.</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Игры – миниатюры,</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инсценирование сюжетов из истории,</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диалоги на темы,</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чтение и просмотр красочных познавательных программ,</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компьютерные игры (специально отобранные специалистом),</w:t>
            </w:r>
          </w:p>
          <w:p w:rsidR="00A458AD" w:rsidRPr="007B3E48" w:rsidRDefault="00A458AD" w:rsidP="007742A8">
            <w:pPr>
              <w:tabs>
                <w:tab w:val="right" w:leader="dot" w:pos="9000"/>
              </w:tabs>
              <w:ind w:right="96"/>
              <w:rPr>
                <w:bCs/>
                <w:iCs/>
                <w:noProof/>
                <w:color w:val="000000"/>
                <w:sz w:val="28"/>
                <w:szCs w:val="28"/>
              </w:rPr>
            </w:pPr>
            <w:r w:rsidRPr="007B3E48">
              <w:rPr>
                <w:bCs/>
                <w:iCs/>
                <w:noProof/>
                <w:color w:val="000000"/>
                <w:sz w:val="28"/>
                <w:szCs w:val="28"/>
              </w:rPr>
              <w:t>игра на инструменте,</w:t>
            </w:r>
          </w:p>
          <w:p w:rsidR="00A458AD" w:rsidRPr="007B3E48" w:rsidRDefault="00A458AD" w:rsidP="007742A8">
            <w:pPr>
              <w:tabs>
                <w:tab w:val="right" w:leader="dot" w:pos="9000"/>
              </w:tabs>
              <w:ind w:right="96"/>
              <w:jc w:val="both"/>
              <w:rPr>
                <w:bCs/>
                <w:iCs/>
                <w:noProof/>
                <w:sz w:val="28"/>
                <w:szCs w:val="28"/>
              </w:rPr>
            </w:pPr>
            <w:r w:rsidRPr="007B3E48">
              <w:rPr>
                <w:bCs/>
                <w:iCs/>
                <w:noProof/>
                <w:color w:val="000000"/>
                <w:sz w:val="28"/>
                <w:szCs w:val="28"/>
              </w:rPr>
              <w:t>прослушивание музыкальных произведений и т.д</w:t>
            </w:r>
          </w:p>
        </w:tc>
      </w:tr>
      <w:tr w:rsidR="00A458AD" w:rsidRPr="007B3E48" w:rsidTr="00893628">
        <w:trPr>
          <w:trHeight w:val="738"/>
        </w:trPr>
        <w:tc>
          <w:tcPr>
            <w:tcW w:w="262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lastRenderedPageBreak/>
              <w:t>Учреждения дополнительного образования</w:t>
            </w:r>
            <w:r w:rsidR="009A2C53" w:rsidRPr="007B3E48">
              <w:rPr>
                <w:rStyle w:val="A15"/>
                <w:bCs/>
                <w:iCs/>
                <w:noProof/>
                <w:sz w:val="28"/>
                <w:szCs w:val="28"/>
              </w:rPr>
              <w:t xml:space="preserve"> детей</w:t>
            </w:r>
            <w:r w:rsidR="009D7819" w:rsidRPr="007B3E48">
              <w:rPr>
                <w:rStyle w:val="A15"/>
                <w:bCs/>
                <w:iCs/>
                <w:noProof/>
                <w:sz w:val="28"/>
                <w:szCs w:val="28"/>
              </w:rPr>
              <w:t>, культуры</w:t>
            </w:r>
          </w:p>
        </w:tc>
        <w:tc>
          <w:tcPr>
            <w:tcW w:w="1980"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p>
        </w:tc>
        <w:tc>
          <w:tcPr>
            <w:tcW w:w="5400" w:type="dxa"/>
            <w:vMerge/>
          </w:tcPr>
          <w:p w:rsidR="00A458AD" w:rsidRPr="007B3E48" w:rsidRDefault="00A458AD" w:rsidP="007742A8">
            <w:pPr>
              <w:pStyle w:val="Pa1"/>
              <w:tabs>
                <w:tab w:val="right" w:leader="dot" w:pos="9000"/>
              </w:tabs>
              <w:spacing w:line="240" w:lineRule="auto"/>
              <w:ind w:right="95"/>
              <w:jc w:val="both"/>
              <w:rPr>
                <w:bCs/>
                <w:iCs/>
                <w:noProof/>
                <w:color w:val="000000"/>
                <w:sz w:val="28"/>
                <w:szCs w:val="28"/>
              </w:rPr>
            </w:pPr>
          </w:p>
        </w:tc>
      </w:tr>
      <w:tr w:rsidR="00A458AD" w:rsidRPr="007B3E48" w:rsidTr="00893628">
        <w:trPr>
          <w:trHeight w:val="738"/>
        </w:trPr>
        <w:tc>
          <w:tcPr>
            <w:tcW w:w="262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lastRenderedPageBreak/>
              <w:t>Школьные оздоровительные лагеря</w:t>
            </w:r>
          </w:p>
        </w:tc>
        <w:tc>
          <w:tcPr>
            <w:tcW w:w="1980"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Каникулы</w:t>
            </w:r>
          </w:p>
        </w:tc>
        <w:tc>
          <w:tcPr>
            <w:tcW w:w="5400" w:type="dxa"/>
            <w:vMerge/>
          </w:tcPr>
          <w:p w:rsidR="00A458AD" w:rsidRPr="007B3E48" w:rsidRDefault="00A458AD" w:rsidP="007742A8">
            <w:pPr>
              <w:pStyle w:val="Pa1"/>
              <w:tabs>
                <w:tab w:val="right" w:leader="dot" w:pos="9000"/>
              </w:tabs>
              <w:spacing w:line="240" w:lineRule="auto"/>
              <w:ind w:right="95"/>
              <w:jc w:val="both"/>
              <w:rPr>
                <w:bCs/>
                <w:iCs/>
                <w:noProof/>
                <w:color w:val="000000"/>
                <w:sz w:val="28"/>
                <w:szCs w:val="28"/>
              </w:rPr>
            </w:pPr>
          </w:p>
        </w:tc>
      </w:tr>
    </w:tbl>
    <w:p w:rsidR="00001D91" w:rsidRPr="007B3E48" w:rsidRDefault="00001D91" w:rsidP="007742A8">
      <w:pPr>
        <w:pStyle w:val="Default"/>
        <w:rPr>
          <w:sz w:val="28"/>
          <w:szCs w:val="28"/>
        </w:rPr>
      </w:pPr>
    </w:p>
    <w:p w:rsidR="006D6301" w:rsidRPr="00C6170A" w:rsidRDefault="00A458AD" w:rsidP="00C6170A">
      <w:pPr>
        <w:ind w:firstLine="365"/>
        <w:jc w:val="both"/>
        <w:rPr>
          <w:b/>
          <w:color w:val="000000"/>
          <w:sz w:val="28"/>
          <w:szCs w:val="28"/>
          <w:u w:val="single"/>
        </w:rPr>
      </w:pPr>
      <w:r w:rsidRPr="00C6170A">
        <w:rPr>
          <w:b/>
          <w:color w:val="000000"/>
          <w:sz w:val="28"/>
          <w:szCs w:val="28"/>
          <w:u w:val="single"/>
        </w:rPr>
        <w:t>Научно – познавательная деятельность:</w:t>
      </w:r>
    </w:p>
    <w:p w:rsidR="00A458AD" w:rsidRPr="007B3E48" w:rsidRDefault="00A458AD" w:rsidP="007742A8">
      <w:pPr>
        <w:shd w:val="clear" w:color="auto" w:fill="FFFFFF"/>
        <w:ind w:left="67" w:firstLine="298"/>
        <w:jc w:val="both"/>
        <w:rPr>
          <w:sz w:val="28"/>
          <w:szCs w:val="28"/>
        </w:rPr>
      </w:pPr>
      <w:r w:rsidRPr="007B3E48">
        <w:rPr>
          <w:sz w:val="28"/>
          <w:szCs w:val="28"/>
        </w:rPr>
        <w:t xml:space="preserve">Внеурочная познавательная деятельность школьников может быть организована в форме факультативов, кружков познавательной направленности, научного общества </w:t>
      </w:r>
      <w:r w:rsidR="009A2C53" w:rsidRPr="007B3E48">
        <w:rPr>
          <w:sz w:val="28"/>
          <w:szCs w:val="28"/>
        </w:rPr>
        <w:t>об</w:t>
      </w:r>
      <w:r w:rsidRPr="007B3E48">
        <w:rPr>
          <w:sz w:val="28"/>
          <w:szCs w:val="28"/>
        </w:rPr>
        <w:t>уча</w:t>
      </w:r>
      <w:r w:rsidR="009A2C53" w:rsidRPr="007B3E48">
        <w:rPr>
          <w:sz w:val="28"/>
          <w:szCs w:val="28"/>
        </w:rPr>
        <w:t>ю</w:t>
      </w:r>
      <w:r w:rsidRPr="007B3E48">
        <w:rPr>
          <w:sz w:val="28"/>
          <w:szCs w:val="28"/>
        </w:rPr>
        <w:t>щихся, интеллектуальных клубов (по типу клуб «Что? Где? Когда?»), библиотечных вечеров, дидактических театров, познавательных экскурсий, олимпиад, викторин и т. п.</w:t>
      </w:r>
    </w:p>
    <w:p w:rsidR="00A458AD" w:rsidRPr="007B3E48" w:rsidRDefault="00A458AD" w:rsidP="007742A8">
      <w:pPr>
        <w:shd w:val="clear" w:color="auto" w:fill="FFFFFF"/>
        <w:ind w:left="34" w:right="10" w:firstLine="298"/>
        <w:jc w:val="both"/>
        <w:rPr>
          <w:sz w:val="28"/>
          <w:szCs w:val="28"/>
        </w:rPr>
      </w:pPr>
      <w:r w:rsidRPr="007B3E48">
        <w:rPr>
          <w:sz w:val="28"/>
          <w:szCs w:val="28"/>
        </w:rPr>
        <w:t xml:space="preserve">Приобретение </w:t>
      </w:r>
      <w:r w:rsidR="00472F9E" w:rsidRPr="007B3E48">
        <w:rPr>
          <w:color w:val="000000"/>
          <w:sz w:val="28"/>
          <w:szCs w:val="28"/>
        </w:rPr>
        <w:t>обучающимися</w:t>
      </w:r>
      <w:r w:rsidRPr="007B3E48">
        <w:rPr>
          <w:sz w:val="28"/>
          <w:szCs w:val="28"/>
        </w:rPr>
        <w:t xml:space="preserve"> социальных знаний, понимание социальной реальности и повседневной жизни можно достичь лишь в том случае, если объектом познавательной деятельности детей станет собственно социальный мир, т. е. познание жизни людей и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A458AD" w:rsidRPr="007B3E48" w:rsidRDefault="00A458AD" w:rsidP="007742A8">
      <w:pPr>
        <w:shd w:val="clear" w:color="auto" w:fill="FFFFFF"/>
        <w:ind w:left="34" w:right="120" w:firstLine="283"/>
        <w:jc w:val="both"/>
        <w:rPr>
          <w:sz w:val="28"/>
          <w:szCs w:val="28"/>
        </w:rPr>
      </w:pPr>
      <w:r w:rsidRPr="007B3E48">
        <w:rPr>
          <w:sz w:val="28"/>
          <w:szCs w:val="28"/>
        </w:rPr>
        <w:t>В связи с этим педагогам рекомендуется инициировать и организовывать работу школьников с воспитывающей информацией, предлагая им обсуждать её, высказывать своё мнение, вырабатывать по отношению к ней свою позицию. Это может быть информация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социальных проблемах нашего общества. Поиск и предъявление школьникам этой информации не должны затруднять педагога, так как её можно найти в самых разных предметных областях познания.</w:t>
      </w:r>
    </w:p>
    <w:p w:rsidR="00A458AD" w:rsidRPr="007B3E48" w:rsidRDefault="00A458AD" w:rsidP="007742A8">
      <w:pPr>
        <w:shd w:val="clear" w:color="auto" w:fill="FFFFFF"/>
        <w:ind w:left="82" w:right="67" w:firstLine="288"/>
        <w:jc w:val="both"/>
        <w:rPr>
          <w:sz w:val="28"/>
          <w:szCs w:val="28"/>
        </w:rPr>
      </w:pPr>
      <w:r w:rsidRPr="007B3E48">
        <w:rPr>
          <w:sz w:val="28"/>
          <w:szCs w:val="28"/>
        </w:rPr>
        <w:lastRenderedPageBreak/>
        <w:t>При обсуждении такой информации эффекти</w:t>
      </w:r>
      <w:r w:rsidR="009D7819" w:rsidRPr="007B3E48">
        <w:rPr>
          <w:sz w:val="28"/>
          <w:szCs w:val="28"/>
        </w:rPr>
        <w:t>вны внутри</w:t>
      </w:r>
      <w:r w:rsidRPr="007B3E48">
        <w:rPr>
          <w:sz w:val="28"/>
          <w:szCs w:val="28"/>
        </w:rPr>
        <w:t>групповые дискуссии.</w:t>
      </w:r>
    </w:p>
    <w:p w:rsidR="00A458AD" w:rsidRPr="007B3E48" w:rsidRDefault="00A458AD" w:rsidP="007742A8">
      <w:pPr>
        <w:shd w:val="clear" w:color="auto" w:fill="FFFFFF"/>
        <w:ind w:left="125" w:right="67" w:firstLine="283"/>
        <w:jc w:val="both"/>
        <w:rPr>
          <w:sz w:val="28"/>
          <w:szCs w:val="28"/>
        </w:rPr>
      </w:pPr>
      <w:r w:rsidRPr="007B3E48">
        <w:rPr>
          <w:sz w:val="28"/>
          <w:szCs w:val="28"/>
        </w:rPr>
        <w:t>В качестве примера назовём несколько потенциально дискуссионных тем из разных областей познания:</w:t>
      </w:r>
      <w:r w:rsidR="0023061B" w:rsidRPr="007B3E48">
        <w:rPr>
          <w:sz w:val="28"/>
          <w:szCs w:val="28"/>
        </w:rPr>
        <w:t xml:space="preserve"> </w:t>
      </w:r>
      <w:r w:rsidRPr="007B3E48">
        <w:rPr>
          <w:sz w:val="28"/>
          <w:szCs w:val="28"/>
        </w:rPr>
        <w:t xml:space="preserve">заседания кружка любителей литературы, организуемые для воспитанников </w:t>
      </w:r>
      <w:r w:rsidR="00DF12E9" w:rsidRPr="007B3E48">
        <w:rPr>
          <w:sz w:val="28"/>
          <w:szCs w:val="28"/>
        </w:rPr>
        <w:t>ДОУ</w:t>
      </w:r>
      <w:r w:rsidRPr="007B3E48">
        <w:rPr>
          <w:sz w:val="28"/>
          <w:szCs w:val="28"/>
        </w:rPr>
        <w:t>, могут стать фактором приобретения школьниками опыта социального действия.</w:t>
      </w:r>
    </w:p>
    <w:p w:rsidR="00A458AD" w:rsidRPr="007B3E48" w:rsidRDefault="00A458AD" w:rsidP="007742A8">
      <w:pPr>
        <w:shd w:val="clear" w:color="auto" w:fill="FFFFFF"/>
        <w:ind w:left="58" w:right="139" w:firstLine="283"/>
        <w:jc w:val="both"/>
        <w:rPr>
          <w:sz w:val="28"/>
          <w:szCs w:val="28"/>
        </w:rPr>
      </w:pPr>
      <w:r w:rsidRPr="007B3E48">
        <w:rPr>
          <w:sz w:val="28"/>
          <w:szCs w:val="28"/>
        </w:rPr>
        <w:t>В рамках работы клуба любителей книги или вечеров семейного чтения можно проводить социально ориентированные акции по сбору книг для библиотеки сельской школы, находящейся в глубинке.</w:t>
      </w:r>
    </w:p>
    <w:p w:rsidR="00A458AD" w:rsidRPr="007B3E48" w:rsidRDefault="00A458AD" w:rsidP="007742A8">
      <w:pPr>
        <w:shd w:val="clear" w:color="auto" w:fill="FFFFFF"/>
        <w:ind w:left="72" w:right="96" w:firstLine="283"/>
        <w:jc w:val="both"/>
        <w:rPr>
          <w:sz w:val="28"/>
          <w:szCs w:val="28"/>
        </w:rPr>
      </w:pPr>
      <w:r w:rsidRPr="007B3E48">
        <w:rPr>
          <w:sz w:val="28"/>
          <w:szCs w:val="28"/>
        </w:rPr>
        <w:t>В кружках по предметам школьники могут изготавливать наглядные пособия или раздаточный материал для учебных занятий в школе и передавать их в дар учителям и ученикам. Деятельность предметных факультативов может стать социально ориентированной, если его члены возьмут индивидуальное шефство над неуспевающими школьниками младших классов.</w:t>
      </w:r>
    </w:p>
    <w:p w:rsidR="00A458AD" w:rsidRPr="007B3E48" w:rsidRDefault="00A458AD" w:rsidP="007742A8">
      <w:pPr>
        <w:shd w:val="clear" w:color="auto" w:fill="FFFFFF"/>
        <w:ind w:left="120" w:right="72" w:firstLine="274"/>
        <w:jc w:val="both"/>
        <w:rPr>
          <w:sz w:val="28"/>
          <w:szCs w:val="28"/>
        </w:rPr>
      </w:pPr>
      <w:r w:rsidRPr="007B3E48">
        <w:rPr>
          <w:sz w:val="28"/>
          <w:szCs w:val="28"/>
        </w:rPr>
        <w:t>Деятельность членов научного общества учащихся рекомендуется в этой связи ориентировать на исследование окружающего их микросоциума, его злободневных проблем и способов их решения.</w:t>
      </w:r>
    </w:p>
    <w:p w:rsidR="00A458AD" w:rsidRPr="007B3E48" w:rsidRDefault="00A458AD" w:rsidP="007742A8">
      <w:pPr>
        <w:shd w:val="clear" w:color="auto" w:fill="FFFFFF"/>
        <w:ind w:left="173" w:right="29" w:firstLine="283"/>
        <w:jc w:val="both"/>
        <w:rPr>
          <w:sz w:val="28"/>
          <w:szCs w:val="28"/>
        </w:rPr>
      </w:pPr>
      <w:r w:rsidRPr="007B3E48">
        <w:rPr>
          <w:sz w:val="28"/>
          <w:szCs w:val="28"/>
        </w:rPr>
        <w:t>Подобные темы могут быть темами исследовательских проектов школьников, а их результаты могли бы распространяться и обсуждаться в окружающем школу сообществе.</w:t>
      </w:r>
    </w:p>
    <w:p w:rsidR="006D6301" w:rsidRPr="007B3E48" w:rsidRDefault="006D6301" w:rsidP="007742A8">
      <w:pPr>
        <w:shd w:val="clear" w:color="auto" w:fill="FFFFFF"/>
        <w:ind w:left="173" w:right="29" w:firstLine="283"/>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053"/>
        <w:gridCol w:w="3787"/>
      </w:tblGrid>
      <w:tr w:rsidR="00A458AD" w:rsidRPr="007B3E48" w:rsidTr="00893628">
        <w:trPr>
          <w:trHeight w:val="277"/>
        </w:trPr>
        <w:tc>
          <w:tcPr>
            <w:tcW w:w="316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Место проведения</w:t>
            </w:r>
          </w:p>
        </w:tc>
        <w:tc>
          <w:tcPr>
            <w:tcW w:w="3053"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Время проведения</w:t>
            </w:r>
          </w:p>
        </w:tc>
        <w:tc>
          <w:tcPr>
            <w:tcW w:w="3787"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Формы организации</w:t>
            </w:r>
          </w:p>
        </w:tc>
      </w:tr>
      <w:tr w:rsidR="00A458AD" w:rsidRPr="007B3E48" w:rsidTr="00893628">
        <w:trPr>
          <w:trHeight w:val="1428"/>
        </w:trPr>
        <w:tc>
          <w:tcPr>
            <w:tcW w:w="316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Школа</w:t>
            </w:r>
          </w:p>
        </w:tc>
        <w:tc>
          <w:tcPr>
            <w:tcW w:w="3053"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Вторая половина учебного дня</w:t>
            </w:r>
          </w:p>
        </w:tc>
        <w:tc>
          <w:tcPr>
            <w:tcW w:w="3787" w:type="dxa"/>
            <w:vMerge w:val="restart"/>
          </w:tcPr>
          <w:p w:rsidR="00A458AD" w:rsidRPr="007B3E48" w:rsidRDefault="00A458AD" w:rsidP="007742A8">
            <w:pPr>
              <w:tabs>
                <w:tab w:val="right" w:leader="dot" w:pos="9000"/>
              </w:tabs>
              <w:ind w:right="96"/>
              <w:jc w:val="both"/>
              <w:rPr>
                <w:bCs/>
                <w:iCs/>
                <w:noProof/>
                <w:color w:val="000000"/>
                <w:sz w:val="28"/>
                <w:szCs w:val="28"/>
              </w:rPr>
            </w:pPr>
            <w:r w:rsidRPr="007B3E48">
              <w:rPr>
                <w:bCs/>
                <w:iCs/>
                <w:noProof/>
                <w:color w:val="000000"/>
                <w:sz w:val="28"/>
                <w:szCs w:val="28"/>
              </w:rPr>
              <w:t>Познавательные беседы, предметные факультативы</w:t>
            </w:r>
            <w:r w:rsidR="00B25BC5" w:rsidRPr="007B3E48">
              <w:rPr>
                <w:bCs/>
                <w:iCs/>
                <w:noProof/>
                <w:color w:val="000000"/>
                <w:sz w:val="28"/>
                <w:szCs w:val="28"/>
              </w:rPr>
              <w:t xml:space="preserve"> </w:t>
            </w:r>
            <w:r w:rsidR="00B25BC5" w:rsidRPr="007B3E48">
              <w:rPr>
                <w:bCs/>
                <w:iCs/>
                <w:noProof/>
                <w:sz w:val="28"/>
                <w:szCs w:val="28"/>
              </w:rPr>
              <w:t>«Информатика: логика и алгоритмы», «Информационные технологии» и др. «Детская риторика» и др.</w:t>
            </w:r>
            <w:r w:rsidRPr="007B3E48">
              <w:rPr>
                <w:bCs/>
                <w:iCs/>
                <w:noProof/>
                <w:color w:val="000000"/>
                <w:sz w:val="28"/>
                <w:szCs w:val="28"/>
              </w:rPr>
              <w:t>,</w:t>
            </w:r>
            <w:r w:rsidR="00B25BC5" w:rsidRPr="007B3E48">
              <w:rPr>
                <w:bCs/>
                <w:iCs/>
                <w:noProof/>
                <w:sz w:val="28"/>
                <w:szCs w:val="28"/>
              </w:rPr>
              <w:t xml:space="preserve"> кружок «Путешествие в прошлое», «Занимательная топонимика» и др.</w:t>
            </w:r>
            <w:r w:rsidRPr="007B3E48">
              <w:rPr>
                <w:bCs/>
                <w:iCs/>
                <w:noProof/>
                <w:color w:val="000000"/>
                <w:sz w:val="28"/>
                <w:szCs w:val="28"/>
              </w:rPr>
              <w:t xml:space="preserve"> олимпиады, дидактический театр, общественный смотр знаний, интеллектуальный клуб «Что? Где? Когда?» и др.</w:t>
            </w:r>
          </w:p>
          <w:p w:rsidR="00A458AD" w:rsidRPr="007B3E48" w:rsidRDefault="00A458AD" w:rsidP="007742A8">
            <w:pPr>
              <w:tabs>
                <w:tab w:val="right" w:leader="dot" w:pos="9000"/>
              </w:tabs>
              <w:ind w:right="96"/>
              <w:jc w:val="both"/>
              <w:rPr>
                <w:bCs/>
                <w:iCs/>
                <w:noProof/>
                <w:sz w:val="28"/>
                <w:szCs w:val="28"/>
              </w:rPr>
            </w:pPr>
            <w:r w:rsidRPr="007B3E48">
              <w:rPr>
                <w:bCs/>
                <w:iCs/>
                <w:noProof/>
                <w:color w:val="000000"/>
                <w:sz w:val="28"/>
                <w:szCs w:val="28"/>
              </w:rPr>
              <w:t xml:space="preserve">Детские исследовательские проекты, внешкольные акции познавательной направленности (конференции учащихся, интеллектуальные марафоны и т.п.), школьный </w:t>
            </w:r>
            <w:r w:rsidRPr="007B3E48">
              <w:rPr>
                <w:bCs/>
                <w:iCs/>
                <w:noProof/>
                <w:color w:val="000000"/>
                <w:sz w:val="28"/>
                <w:szCs w:val="28"/>
              </w:rPr>
              <w:lastRenderedPageBreak/>
              <w:t>музей-клуб и др.</w:t>
            </w:r>
          </w:p>
        </w:tc>
      </w:tr>
      <w:tr w:rsidR="00A458AD" w:rsidRPr="007B3E48" w:rsidTr="00893628">
        <w:trPr>
          <w:trHeight w:val="738"/>
        </w:trPr>
        <w:tc>
          <w:tcPr>
            <w:tcW w:w="316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Учреждения дополнительного образовани</w:t>
            </w:r>
            <w:r w:rsidR="009D7819" w:rsidRPr="007B3E48">
              <w:rPr>
                <w:rStyle w:val="A15"/>
                <w:bCs/>
                <w:iCs/>
                <w:noProof/>
                <w:sz w:val="28"/>
                <w:szCs w:val="28"/>
              </w:rPr>
              <w:t>я, культуры, спорта, здравоохранения</w:t>
            </w:r>
          </w:p>
        </w:tc>
        <w:tc>
          <w:tcPr>
            <w:tcW w:w="3053"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p>
        </w:tc>
        <w:tc>
          <w:tcPr>
            <w:tcW w:w="3787" w:type="dxa"/>
            <w:vMerge/>
          </w:tcPr>
          <w:p w:rsidR="00A458AD" w:rsidRPr="007B3E48" w:rsidRDefault="00A458AD" w:rsidP="007742A8">
            <w:pPr>
              <w:pStyle w:val="Pa1"/>
              <w:tabs>
                <w:tab w:val="right" w:leader="dot" w:pos="9000"/>
              </w:tabs>
              <w:spacing w:line="240" w:lineRule="auto"/>
              <w:ind w:right="95"/>
              <w:jc w:val="both"/>
              <w:rPr>
                <w:bCs/>
                <w:iCs/>
                <w:noProof/>
                <w:color w:val="000000"/>
                <w:sz w:val="28"/>
                <w:szCs w:val="28"/>
              </w:rPr>
            </w:pPr>
          </w:p>
        </w:tc>
      </w:tr>
      <w:tr w:rsidR="00A458AD" w:rsidRPr="007B3E48" w:rsidTr="00893628">
        <w:trPr>
          <w:trHeight w:val="738"/>
        </w:trPr>
        <w:tc>
          <w:tcPr>
            <w:tcW w:w="3168"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Школьные оздоровительные лагеря</w:t>
            </w:r>
          </w:p>
        </w:tc>
        <w:tc>
          <w:tcPr>
            <w:tcW w:w="3053" w:type="dxa"/>
          </w:tcPr>
          <w:p w:rsidR="00A458AD" w:rsidRPr="007B3E48" w:rsidRDefault="00A458AD"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Каникулы</w:t>
            </w:r>
          </w:p>
        </w:tc>
        <w:tc>
          <w:tcPr>
            <w:tcW w:w="3787" w:type="dxa"/>
            <w:vMerge/>
          </w:tcPr>
          <w:p w:rsidR="00A458AD" w:rsidRPr="007B3E48" w:rsidRDefault="00A458AD" w:rsidP="007742A8">
            <w:pPr>
              <w:pStyle w:val="Pa1"/>
              <w:tabs>
                <w:tab w:val="right" w:leader="dot" w:pos="9000"/>
              </w:tabs>
              <w:spacing w:line="240" w:lineRule="auto"/>
              <w:ind w:right="95"/>
              <w:jc w:val="both"/>
              <w:rPr>
                <w:bCs/>
                <w:iCs/>
                <w:noProof/>
                <w:color w:val="000000"/>
                <w:sz w:val="28"/>
                <w:szCs w:val="28"/>
              </w:rPr>
            </w:pPr>
          </w:p>
        </w:tc>
      </w:tr>
    </w:tbl>
    <w:p w:rsidR="007B3E48" w:rsidRDefault="007B3E48" w:rsidP="007742A8">
      <w:pPr>
        <w:pStyle w:val="Pa7"/>
        <w:spacing w:line="240" w:lineRule="auto"/>
        <w:jc w:val="both"/>
        <w:rPr>
          <w:sz w:val="28"/>
          <w:szCs w:val="28"/>
          <w:u w:val="single"/>
        </w:rPr>
      </w:pPr>
    </w:p>
    <w:p w:rsidR="00366631" w:rsidRPr="007B3E48" w:rsidRDefault="00366631" w:rsidP="007B3E48">
      <w:pPr>
        <w:pStyle w:val="Pa7"/>
        <w:spacing w:line="240" w:lineRule="auto"/>
        <w:ind w:firstLine="708"/>
        <w:jc w:val="both"/>
        <w:rPr>
          <w:sz w:val="28"/>
          <w:szCs w:val="28"/>
          <w:u w:val="single"/>
        </w:rPr>
      </w:pPr>
      <w:r w:rsidRPr="007B3E48">
        <w:rPr>
          <w:b/>
          <w:sz w:val="28"/>
          <w:szCs w:val="28"/>
          <w:u w:val="single"/>
        </w:rPr>
        <w:t>Военно – патриотическая деятельность</w:t>
      </w:r>
      <w:r w:rsidRPr="007B3E48">
        <w:rPr>
          <w:sz w:val="28"/>
          <w:szCs w:val="28"/>
          <w:u w:val="single"/>
        </w:rPr>
        <w:t>:</w:t>
      </w:r>
    </w:p>
    <w:p w:rsidR="00BF06AA" w:rsidRPr="007B3E48" w:rsidRDefault="00366631" w:rsidP="007B3E48">
      <w:pPr>
        <w:pStyle w:val="Pa7"/>
        <w:spacing w:line="240" w:lineRule="auto"/>
        <w:ind w:firstLine="708"/>
        <w:jc w:val="both"/>
        <w:rPr>
          <w:sz w:val="28"/>
          <w:szCs w:val="28"/>
        </w:rPr>
      </w:pPr>
      <w:r w:rsidRPr="007B3E48">
        <w:rPr>
          <w:color w:val="000000"/>
          <w:sz w:val="28"/>
          <w:szCs w:val="28"/>
        </w:rPr>
        <w:t xml:space="preserve">Военно - патриотическое воспитание в школе представляет собой составную часть сложного и многостороннего процесса формирования личности. </w:t>
      </w:r>
      <w:r w:rsidRPr="007B3E48">
        <w:rPr>
          <w:sz w:val="28"/>
          <w:szCs w:val="28"/>
        </w:rPr>
        <w:t>Военно – патриотическая работа предполагает использование самых разнообразных видов деятельности:</w:t>
      </w:r>
    </w:p>
    <w:p w:rsidR="006D6301" w:rsidRPr="007B3E48" w:rsidRDefault="006D6301" w:rsidP="007742A8">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520"/>
        <w:gridCol w:w="4500"/>
      </w:tblGrid>
      <w:tr w:rsidR="00691DAC" w:rsidRPr="007B3E48" w:rsidTr="00893628">
        <w:trPr>
          <w:trHeight w:val="277"/>
        </w:trPr>
        <w:tc>
          <w:tcPr>
            <w:tcW w:w="2988"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Место проведения</w:t>
            </w:r>
          </w:p>
        </w:tc>
        <w:tc>
          <w:tcPr>
            <w:tcW w:w="2520"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Время проведения</w:t>
            </w:r>
          </w:p>
        </w:tc>
        <w:tc>
          <w:tcPr>
            <w:tcW w:w="4500"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Формы организации</w:t>
            </w:r>
          </w:p>
        </w:tc>
      </w:tr>
      <w:tr w:rsidR="00691DAC" w:rsidRPr="007B3E48" w:rsidTr="00893628">
        <w:trPr>
          <w:trHeight w:val="1428"/>
        </w:trPr>
        <w:tc>
          <w:tcPr>
            <w:tcW w:w="2988"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Школа</w:t>
            </w:r>
          </w:p>
        </w:tc>
        <w:tc>
          <w:tcPr>
            <w:tcW w:w="2520"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Вторая половина учебного дня</w:t>
            </w:r>
          </w:p>
        </w:tc>
        <w:tc>
          <w:tcPr>
            <w:tcW w:w="4500" w:type="dxa"/>
            <w:vMerge w:val="restart"/>
          </w:tcPr>
          <w:p w:rsidR="00691DAC" w:rsidRPr="007B3E48" w:rsidRDefault="00691DAC" w:rsidP="007742A8">
            <w:pPr>
              <w:tabs>
                <w:tab w:val="right" w:leader="dot" w:pos="9000"/>
              </w:tabs>
              <w:ind w:right="96"/>
              <w:jc w:val="both"/>
              <w:rPr>
                <w:bCs/>
                <w:iCs/>
                <w:noProof/>
                <w:sz w:val="28"/>
                <w:szCs w:val="28"/>
              </w:rPr>
            </w:pPr>
            <w:r w:rsidRPr="007B3E48">
              <w:rPr>
                <w:bCs/>
                <w:iCs/>
                <w:noProof/>
                <w:sz w:val="28"/>
                <w:szCs w:val="28"/>
              </w:rPr>
              <w:t>Военно – историческая подготовка: поисково-исследовательская работа в архивах</w:t>
            </w:r>
            <w:r w:rsidR="00040B94" w:rsidRPr="007B3E48">
              <w:rPr>
                <w:bCs/>
                <w:iCs/>
                <w:noProof/>
                <w:sz w:val="28"/>
                <w:szCs w:val="28"/>
              </w:rPr>
              <w:t xml:space="preserve"> (семейных, школьных)</w:t>
            </w:r>
            <w:r w:rsidRPr="007B3E48">
              <w:rPr>
                <w:bCs/>
                <w:iCs/>
                <w:noProof/>
                <w:sz w:val="28"/>
                <w:szCs w:val="28"/>
              </w:rPr>
              <w:t xml:space="preserve"> и музейных фондах и др.</w:t>
            </w:r>
          </w:p>
          <w:p w:rsidR="00691DAC" w:rsidRPr="007B3E48" w:rsidRDefault="00691DAC" w:rsidP="007742A8">
            <w:pPr>
              <w:tabs>
                <w:tab w:val="right" w:leader="dot" w:pos="9000"/>
              </w:tabs>
              <w:ind w:right="96"/>
              <w:jc w:val="both"/>
              <w:rPr>
                <w:bCs/>
                <w:iCs/>
                <w:noProof/>
                <w:sz w:val="28"/>
                <w:szCs w:val="28"/>
              </w:rPr>
            </w:pPr>
            <w:r w:rsidRPr="007B3E48">
              <w:rPr>
                <w:bCs/>
                <w:iCs/>
                <w:noProof/>
                <w:sz w:val="28"/>
                <w:szCs w:val="28"/>
              </w:rPr>
              <w:t>Подготовка по основам безопасности жизнедеятельности: учебно – познавательные: встречи с ветеранами, уроки мужества, просмотр фильмов военно – патриотической направленности.</w:t>
            </w:r>
          </w:p>
          <w:p w:rsidR="00691DAC" w:rsidRPr="007B3E48" w:rsidRDefault="002738BE" w:rsidP="007742A8">
            <w:pPr>
              <w:tabs>
                <w:tab w:val="right" w:leader="dot" w:pos="9000"/>
              </w:tabs>
              <w:ind w:right="96"/>
              <w:jc w:val="both"/>
              <w:rPr>
                <w:bCs/>
                <w:iCs/>
                <w:noProof/>
                <w:sz w:val="28"/>
                <w:szCs w:val="28"/>
              </w:rPr>
            </w:pPr>
            <w:r w:rsidRPr="007B3E48">
              <w:rPr>
                <w:bCs/>
                <w:iCs/>
                <w:noProof/>
                <w:sz w:val="28"/>
                <w:szCs w:val="28"/>
              </w:rPr>
              <w:t>Прикладная физическая подготовка: т</w:t>
            </w:r>
            <w:r w:rsidR="00691DAC" w:rsidRPr="007B3E48">
              <w:rPr>
                <w:bCs/>
                <w:iCs/>
                <w:noProof/>
                <w:sz w:val="28"/>
                <w:szCs w:val="28"/>
              </w:rPr>
              <w:t>ворческо – игровые: тематические сборы, творческие конкуры (песни, рисунка, фотографии и др.),</w:t>
            </w:r>
            <w:r w:rsidR="009A2C53" w:rsidRPr="007B3E48">
              <w:rPr>
                <w:bCs/>
                <w:iCs/>
                <w:noProof/>
                <w:sz w:val="28"/>
                <w:szCs w:val="28"/>
              </w:rPr>
              <w:t xml:space="preserve"> военно – спортивные праздники</w:t>
            </w:r>
            <w:r w:rsidR="00691DAC" w:rsidRPr="007B3E48">
              <w:rPr>
                <w:bCs/>
                <w:iCs/>
                <w:noProof/>
                <w:sz w:val="28"/>
                <w:szCs w:val="28"/>
              </w:rPr>
              <w:t xml:space="preserve"> («Зарница», «Юный спасатель» и др.) и др.</w:t>
            </w:r>
          </w:p>
          <w:p w:rsidR="00691DAC" w:rsidRPr="007B3E48" w:rsidRDefault="00691DAC" w:rsidP="007742A8">
            <w:pPr>
              <w:tabs>
                <w:tab w:val="right" w:leader="dot" w:pos="9000"/>
              </w:tabs>
              <w:ind w:right="96"/>
              <w:jc w:val="both"/>
              <w:rPr>
                <w:bCs/>
                <w:iCs/>
                <w:noProof/>
                <w:sz w:val="28"/>
                <w:szCs w:val="28"/>
              </w:rPr>
            </w:pPr>
            <w:r w:rsidRPr="007B3E48">
              <w:rPr>
                <w:bCs/>
                <w:iCs/>
                <w:noProof/>
                <w:sz w:val="28"/>
                <w:szCs w:val="28"/>
              </w:rPr>
              <w:t>Волонтёрская деятельность: шефство.</w:t>
            </w:r>
          </w:p>
          <w:p w:rsidR="00691DAC" w:rsidRPr="007B3E48" w:rsidRDefault="00691DAC" w:rsidP="007742A8">
            <w:pPr>
              <w:tabs>
                <w:tab w:val="right" w:leader="dot" w:pos="9000"/>
              </w:tabs>
              <w:ind w:right="96"/>
              <w:jc w:val="both"/>
              <w:rPr>
                <w:bCs/>
                <w:iCs/>
                <w:noProof/>
                <w:sz w:val="28"/>
                <w:szCs w:val="28"/>
              </w:rPr>
            </w:pPr>
            <w:r w:rsidRPr="007B3E48">
              <w:rPr>
                <w:bCs/>
                <w:iCs/>
                <w:noProof/>
                <w:sz w:val="28"/>
                <w:szCs w:val="28"/>
              </w:rPr>
              <w:t>Церемониальные: смотры, месячник оборонно-массовой работы, вахта памяти и др.</w:t>
            </w:r>
          </w:p>
        </w:tc>
      </w:tr>
      <w:tr w:rsidR="00691DAC" w:rsidRPr="007B3E48" w:rsidTr="00893628">
        <w:trPr>
          <w:trHeight w:val="738"/>
        </w:trPr>
        <w:tc>
          <w:tcPr>
            <w:tcW w:w="2988"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Учреждения дополнительного образования</w:t>
            </w:r>
            <w:r w:rsidR="009D7819" w:rsidRPr="007B3E48">
              <w:rPr>
                <w:rStyle w:val="A15"/>
                <w:bCs/>
                <w:iCs/>
                <w:noProof/>
                <w:sz w:val="28"/>
                <w:szCs w:val="28"/>
              </w:rPr>
              <w:t>, культуры, спорта, общественных объединений и организаций</w:t>
            </w:r>
          </w:p>
        </w:tc>
        <w:tc>
          <w:tcPr>
            <w:tcW w:w="2520"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p>
        </w:tc>
        <w:tc>
          <w:tcPr>
            <w:tcW w:w="4500" w:type="dxa"/>
            <w:vMerge/>
          </w:tcPr>
          <w:p w:rsidR="00691DAC" w:rsidRPr="007B3E48" w:rsidRDefault="00691DAC" w:rsidP="007742A8">
            <w:pPr>
              <w:pStyle w:val="Pa1"/>
              <w:tabs>
                <w:tab w:val="right" w:leader="dot" w:pos="9000"/>
              </w:tabs>
              <w:spacing w:line="240" w:lineRule="auto"/>
              <w:ind w:right="95"/>
              <w:jc w:val="both"/>
              <w:rPr>
                <w:bCs/>
                <w:iCs/>
                <w:noProof/>
                <w:color w:val="000000"/>
                <w:sz w:val="28"/>
                <w:szCs w:val="28"/>
              </w:rPr>
            </w:pPr>
          </w:p>
        </w:tc>
      </w:tr>
      <w:tr w:rsidR="00691DAC" w:rsidRPr="007B3E48" w:rsidTr="00893628">
        <w:trPr>
          <w:trHeight w:val="738"/>
        </w:trPr>
        <w:tc>
          <w:tcPr>
            <w:tcW w:w="2988"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Школьные оздоровительные лагеря</w:t>
            </w:r>
          </w:p>
        </w:tc>
        <w:tc>
          <w:tcPr>
            <w:tcW w:w="2520" w:type="dxa"/>
          </w:tcPr>
          <w:p w:rsidR="00691DAC" w:rsidRPr="007B3E48" w:rsidRDefault="00691DAC"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Каникулы</w:t>
            </w:r>
          </w:p>
        </w:tc>
        <w:tc>
          <w:tcPr>
            <w:tcW w:w="4500" w:type="dxa"/>
            <w:vMerge/>
          </w:tcPr>
          <w:p w:rsidR="00691DAC" w:rsidRPr="007B3E48" w:rsidRDefault="00691DAC" w:rsidP="007742A8">
            <w:pPr>
              <w:pStyle w:val="Pa1"/>
              <w:tabs>
                <w:tab w:val="right" w:leader="dot" w:pos="9000"/>
              </w:tabs>
              <w:spacing w:line="240" w:lineRule="auto"/>
              <w:ind w:right="95"/>
              <w:jc w:val="both"/>
              <w:rPr>
                <w:bCs/>
                <w:iCs/>
                <w:noProof/>
                <w:color w:val="000000"/>
                <w:sz w:val="28"/>
                <w:szCs w:val="28"/>
              </w:rPr>
            </w:pPr>
          </w:p>
        </w:tc>
      </w:tr>
    </w:tbl>
    <w:p w:rsidR="00C6170A" w:rsidRDefault="00C6170A" w:rsidP="00C6170A">
      <w:pPr>
        <w:ind w:firstLine="708"/>
        <w:jc w:val="both"/>
        <w:rPr>
          <w:b/>
          <w:color w:val="000000"/>
          <w:sz w:val="28"/>
          <w:szCs w:val="28"/>
          <w:u w:val="single"/>
        </w:rPr>
      </w:pPr>
    </w:p>
    <w:p w:rsidR="00366631" w:rsidRPr="007B3E48" w:rsidRDefault="00366631" w:rsidP="00C6170A">
      <w:pPr>
        <w:ind w:firstLine="708"/>
        <w:jc w:val="both"/>
        <w:rPr>
          <w:b/>
          <w:color w:val="000000"/>
          <w:sz w:val="28"/>
          <w:szCs w:val="28"/>
          <w:u w:val="single"/>
        </w:rPr>
      </w:pPr>
      <w:r w:rsidRPr="007B3E48">
        <w:rPr>
          <w:b/>
          <w:color w:val="000000"/>
          <w:sz w:val="28"/>
          <w:szCs w:val="28"/>
          <w:u w:val="single"/>
        </w:rPr>
        <w:t>Обще</w:t>
      </w:r>
      <w:r w:rsidR="00F36F7E" w:rsidRPr="007B3E48">
        <w:rPr>
          <w:b/>
          <w:color w:val="000000"/>
          <w:sz w:val="28"/>
          <w:szCs w:val="28"/>
          <w:u w:val="single"/>
        </w:rPr>
        <w:t>ственно – полезная деятельность:</w:t>
      </w:r>
    </w:p>
    <w:p w:rsidR="00366631" w:rsidRPr="007B3E48" w:rsidRDefault="00366631" w:rsidP="007B3E48">
      <w:pPr>
        <w:pStyle w:val="Pa24"/>
        <w:spacing w:line="240" w:lineRule="auto"/>
        <w:ind w:firstLine="709"/>
        <w:jc w:val="both"/>
        <w:rPr>
          <w:color w:val="000000"/>
          <w:sz w:val="28"/>
          <w:szCs w:val="28"/>
        </w:rPr>
      </w:pPr>
      <w:r w:rsidRPr="007B3E48">
        <w:rPr>
          <w:color w:val="000000"/>
          <w:sz w:val="28"/>
          <w:szCs w:val="28"/>
        </w:rPr>
        <w:t>Проблема формирования сознательного гражданина с прочными убеждениями по праву стоит во</w:t>
      </w:r>
      <w:r w:rsidR="00F36F7E" w:rsidRPr="007B3E48">
        <w:rPr>
          <w:color w:val="000000"/>
          <w:sz w:val="28"/>
          <w:szCs w:val="28"/>
        </w:rPr>
        <w:t xml:space="preserve"> главе угла идейного</w:t>
      </w:r>
      <w:r w:rsidRPr="007B3E48">
        <w:rPr>
          <w:color w:val="000000"/>
          <w:sz w:val="28"/>
          <w:szCs w:val="28"/>
        </w:rPr>
        <w:t xml:space="preserve"> и нравственного воспитания и является основно</w:t>
      </w:r>
      <w:r w:rsidR="00F36F7E" w:rsidRPr="007B3E48">
        <w:rPr>
          <w:color w:val="000000"/>
          <w:sz w:val="28"/>
          <w:szCs w:val="28"/>
        </w:rPr>
        <w:t xml:space="preserve">й проблемой воспитания в целом. </w:t>
      </w:r>
      <w:r w:rsidRPr="007B3E48">
        <w:rPr>
          <w:color w:val="000000"/>
          <w:sz w:val="28"/>
          <w:szCs w:val="28"/>
        </w:rPr>
        <w:t>Важно 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w:t>
      </w:r>
      <w:r w:rsidR="009D7819" w:rsidRPr="007B3E48">
        <w:rPr>
          <w:color w:val="000000"/>
          <w:sz w:val="28"/>
          <w:szCs w:val="28"/>
        </w:rPr>
        <w:t xml:space="preserve">авленно формировать мотивационную </w:t>
      </w:r>
      <w:r w:rsidR="00F36F7E" w:rsidRPr="007B3E48">
        <w:rPr>
          <w:color w:val="000000"/>
          <w:sz w:val="28"/>
          <w:szCs w:val="28"/>
        </w:rPr>
        <w:t>сферу растущего человека.</w:t>
      </w:r>
    </w:p>
    <w:p w:rsidR="00366631" w:rsidRPr="007B3E48" w:rsidRDefault="00366631" w:rsidP="007B3E48">
      <w:pPr>
        <w:pStyle w:val="Pa38"/>
        <w:spacing w:line="240" w:lineRule="auto"/>
        <w:ind w:firstLine="708"/>
        <w:jc w:val="both"/>
        <w:rPr>
          <w:color w:val="000000"/>
          <w:sz w:val="28"/>
          <w:szCs w:val="28"/>
        </w:rPr>
      </w:pPr>
      <w:r w:rsidRPr="007B3E48">
        <w:rPr>
          <w:color w:val="000000"/>
          <w:sz w:val="28"/>
          <w:szCs w:val="28"/>
        </w:rPr>
        <w:lastRenderedPageBreak/>
        <w:t xml:space="preserve">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w:t>
      </w:r>
      <w:r w:rsidR="00F36F7E" w:rsidRPr="007B3E48">
        <w:rPr>
          <w:color w:val="000000"/>
          <w:sz w:val="28"/>
          <w:szCs w:val="28"/>
        </w:rPr>
        <w:t>Критерием оценки общественно полезной деятельности младшего школьника является не просто ее продукт (он может быть минимален), а степень сформированности ответственного отношения к общему делу.</w:t>
      </w:r>
    </w:p>
    <w:p w:rsidR="00F36F7E" w:rsidRPr="007B3E48" w:rsidRDefault="00F36F7E" w:rsidP="007742A8">
      <w:pPr>
        <w:pStyle w:val="Default"/>
        <w:jc w:val="both"/>
        <w:rPr>
          <w:sz w:val="28"/>
          <w:szCs w:val="28"/>
        </w:rPr>
      </w:pPr>
      <w:r w:rsidRPr="007B3E48">
        <w:rPr>
          <w:sz w:val="28"/>
          <w:szCs w:val="28"/>
        </w:rPr>
        <w:tab/>
        <w:t>Направление</w:t>
      </w:r>
      <w:r w:rsidR="00B45B03" w:rsidRPr="007B3E48">
        <w:rPr>
          <w:sz w:val="28"/>
          <w:szCs w:val="28"/>
        </w:rPr>
        <w:t xml:space="preserve"> внеурочной работы, связанное с общественно – полезной деятельностью, может быть представлено</w:t>
      </w:r>
      <w:r w:rsidR="008334E2" w:rsidRPr="007B3E48">
        <w:rPr>
          <w:sz w:val="28"/>
          <w:szCs w:val="28"/>
        </w:rPr>
        <w:t xml:space="preserve"> следующими видами деятельности:</w:t>
      </w:r>
      <w:r w:rsidR="00B45B03" w:rsidRPr="007B3E48">
        <w:rPr>
          <w:sz w:val="28"/>
          <w:szCs w:val="28"/>
        </w:rPr>
        <w:t xml:space="preserve"> социальное творчество, волонтёрская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 Общественно -</w:t>
      </w:r>
      <w:r w:rsidR="005A560E" w:rsidRPr="007B3E48">
        <w:rPr>
          <w:sz w:val="28"/>
          <w:szCs w:val="28"/>
        </w:rPr>
        <w:t xml:space="preserve"> </w:t>
      </w:r>
      <w:r w:rsidR="00B45B03" w:rsidRPr="007B3E48">
        <w:rPr>
          <w:sz w:val="28"/>
          <w:szCs w:val="28"/>
        </w:rPr>
        <w:t>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w:t>
      </w:r>
    </w:p>
    <w:p w:rsidR="002A51B2" w:rsidRPr="007B3E48" w:rsidRDefault="00DF12E9" w:rsidP="007742A8">
      <w:pPr>
        <w:pStyle w:val="Default"/>
        <w:rPr>
          <w:sz w:val="28"/>
          <w:szCs w:val="28"/>
        </w:rPr>
      </w:pPr>
      <w:r w:rsidRPr="007B3E48">
        <w:rPr>
          <w:sz w:val="28"/>
          <w:szCs w:val="28"/>
        </w:rPr>
        <w:tab/>
      </w:r>
      <w:r w:rsidR="002A51B2" w:rsidRPr="007B3E48">
        <w:rPr>
          <w:sz w:val="28"/>
          <w:szCs w:val="28"/>
        </w:rPr>
        <w:t>Особое внимание необходимо обратить на нормативные документы, регламентирующие использование детского труда в школе.</w:t>
      </w:r>
    </w:p>
    <w:p w:rsidR="002A51B2" w:rsidRPr="007B3E48" w:rsidRDefault="00DF12E9" w:rsidP="007742A8">
      <w:pPr>
        <w:pStyle w:val="Default"/>
        <w:ind w:firstLine="708"/>
        <w:jc w:val="both"/>
        <w:rPr>
          <w:sz w:val="28"/>
          <w:szCs w:val="28"/>
        </w:rPr>
      </w:pPr>
      <w:r w:rsidRPr="007B3E48">
        <w:rPr>
          <w:sz w:val="28"/>
          <w:szCs w:val="28"/>
        </w:rPr>
        <w:t xml:space="preserve">Согласно п.14 ст. 50. </w:t>
      </w:r>
      <w:r w:rsidR="009D7819" w:rsidRPr="007B3E48">
        <w:rPr>
          <w:sz w:val="28"/>
          <w:szCs w:val="28"/>
        </w:rPr>
        <w:t>Закона «Об образовании» п</w:t>
      </w:r>
      <w:r w:rsidRPr="007B3E48">
        <w:rPr>
          <w:sz w:val="28"/>
          <w:szCs w:val="28"/>
        </w:rPr>
        <w:t>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w:t>
      </w:r>
      <w:r w:rsidR="009D7819" w:rsidRPr="007B3E48">
        <w:rPr>
          <w:sz w:val="28"/>
          <w:szCs w:val="28"/>
        </w:rPr>
        <w:t>, запрещается</w:t>
      </w:r>
      <w:r w:rsidR="002A51B2" w:rsidRPr="007B3E48">
        <w:rPr>
          <w:sz w:val="28"/>
          <w:szCs w:val="28"/>
        </w:rPr>
        <w:t xml:space="preserve">. Аналогичная норма закреплена в п. 50 Типового положения об </w:t>
      </w:r>
      <w:r w:rsidR="00804874" w:rsidRPr="007B3E48">
        <w:rPr>
          <w:sz w:val="28"/>
          <w:szCs w:val="28"/>
        </w:rPr>
        <w:t>общеобразовательном</w:t>
      </w:r>
      <w:r w:rsidR="002A51B2" w:rsidRPr="007B3E48">
        <w:rPr>
          <w:sz w:val="28"/>
          <w:szCs w:val="28"/>
        </w:rPr>
        <w:t xml:space="preserve"> учреждении, утверждённого постановлением Правительства РФ от 19.03.2001 №196,</w:t>
      </w:r>
      <w:r w:rsidR="00804874" w:rsidRPr="007B3E48">
        <w:rPr>
          <w:sz w:val="28"/>
          <w:szCs w:val="28"/>
        </w:rPr>
        <w:t xml:space="preserve"> согласно которому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DF12E9" w:rsidRPr="007B3E48" w:rsidRDefault="00DF12E9" w:rsidP="007742A8">
      <w:pPr>
        <w:pStyle w:val="Default"/>
        <w:ind w:firstLine="708"/>
        <w:jc w:val="both"/>
        <w:rPr>
          <w:sz w:val="28"/>
          <w:szCs w:val="28"/>
        </w:rPr>
      </w:pPr>
      <w:r w:rsidRPr="007B3E48">
        <w:rPr>
          <w:sz w:val="28"/>
          <w:szCs w:val="28"/>
        </w:rPr>
        <w:t xml:space="preserve">Следовательно, при создании </w:t>
      </w:r>
      <w:r w:rsidRPr="007B3E48">
        <w:rPr>
          <w:sz w:val="28"/>
          <w:szCs w:val="28"/>
          <w:u w:val="single"/>
        </w:rPr>
        <w:t>образовательной программы ОУ</w:t>
      </w:r>
      <w:r w:rsidRPr="007B3E48">
        <w:rPr>
          <w:sz w:val="28"/>
          <w:szCs w:val="28"/>
        </w:rPr>
        <w:t xml:space="preserve"> необходимо учитывать требования ФГОС НОО нового поколения, где общественно –</w:t>
      </w:r>
      <w:r w:rsidR="005A560E" w:rsidRPr="007B3E48">
        <w:rPr>
          <w:sz w:val="28"/>
          <w:szCs w:val="28"/>
        </w:rPr>
        <w:t xml:space="preserve"> </w:t>
      </w:r>
      <w:r w:rsidRPr="007B3E48">
        <w:rPr>
          <w:sz w:val="28"/>
          <w:szCs w:val="28"/>
        </w:rPr>
        <w:t>полезная деятельность младших школьников является одним из приоритетных направлений.</w:t>
      </w:r>
    </w:p>
    <w:p w:rsidR="006D6301" w:rsidRPr="007B3E48" w:rsidRDefault="006D6301" w:rsidP="007742A8">
      <w:pPr>
        <w:pStyle w:val="Default"/>
        <w:ind w:firstLine="708"/>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160"/>
        <w:gridCol w:w="5220"/>
      </w:tblGrid>
      <w:tr w:rsidR="002738BE" w:rsidRPr="007B3E48" w:rsidTr="00893628">
        <w:trPr>
          <w:trHeight w:val="277"/>
        </w:trPr>
        <w:tc>
          <w:tcPr>
            <w:tcW w:w="2628"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Место проведения</w:t>
            </w:r>
          </w:p>
        </w:tc>
        <w:tc>
          <w:tcPr>
            <w:tcW w:w="2160"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Время проведения</w:t>
            </w:r>
          </w:p>
        </w:tc>
        <w:tc>
          <w:tcPr>
            <w:tcW w:w="5220"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Формы организации</w:t>
            </w:r>
          </w:p>
        </w:tc>
      </w:tr>
      <w:tr w:rsidR="002738BE" w:rsidRPr="007B3E48" w:rsidTr="00893628">
        <w:trPr>
          <w:trHeight w:val="1428"/>
        </w:trPr>
        <w:tc>
          <w:tcPr>
            <w:tcW w:w="2628"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Школа</w:t>
            </w:r>
          </w:p>
        </w:tc>
        <w:tc>
          <w:tcPr>
            <w:tcW w:w="2160"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Вторая половина учебного дня</w:t>
            </w:r>
          </w:p>
        </w:tc>
        <w:tc>
          <w:tcPr>
            <w:tcW w:w="5220" w:type="dxa"/>
            <w:vMerge w:val="restart"/>
          </w:tcPr>
          <w:p w:rsidR="002738BE" w:rsidRPr="007B3E48" w:rsidRDefault="002738BE" w:rsidP="007742A8">
            <w:pPr>
              <w:pStyle w:val="Pa24"/>
              <w:tabs>
                <w:tab w:val="right" w:leader="dot" w:pos="9000"/>
              </w:tabs>
              <w:spacing w:line="240" w:lineRule="auto"/>
              <w:ind w:right="95"/>
              <w:jc w:val="both"/>
              <w:rPr>
                <w:bCs/>
                <w:iCs/>
                <w:noProof/>
                <w:sz w:val="28"/>
                <w:szCs w:val="28"/>
              </w:rPr>
            </w:pPr>
            <w:r w:rsidRPr="007B3E48">
              <w:rPr>
                <w:bCs/>
                <w:iCs/>
                <w:noProof/>
                <w:sz w:val="28"/>
                <w:szCs w:val="28"/>
              </w:rPr>
              <w:t>Работа в рамках проекта «Благоустройство школьной территории»; работа по озеленению класса, школы;</w:t>
            </w:r>
            <w:r w:rsidR="00040B94" w:rsidRPr="007B3E48">
              <w:rPr>
                <w:bCs/>
                <w:iCs/>
                <w:noProof/>
                <w:sz w:val="28"/>
                <w:szCs w:val="28"/>
              </w:rPr>
              <w:t xml:space="preserve"> </w:t>
            </w:r>
            <w:r w:rsidRPr="007B3E48">
              <w:rPr>
                <w:bCs/>
                <w:iCs/>
                <w:noProof/>
                <w:sz w:val="28"/>
                <w:szCs w:val="28"/>
              </w:rPr>
              <w:t>организация дежурства в классе;</w:t>
            </w:r>
            <w:r w:rsidR="00040B94" w:rsidRPr="007B3E48">
              <w:rPr>
                <w:bCs/>
                <w:iCs/>
                <w:noProof/>
                <w:sz w:val="28"/>
                <w:szCs w:val="28"/>
              </w:rPr>
              <w:t xml:space="preserve"> </w:t>
            </w:r>
            <w:r w:rsidRPr="007B3E48">
              <w:rPr>
                <w:bCs/>
                <w:iCs/>
                <w:noProof/>
                <w:sz w:val="28"/>
                <w:szCs w:val="28"/>
              </w:rPr>
              <w:t>профориентационные беседы, встречи с представителями разных профессий;</w:t>
            </w:r>
            <w:r w:rsidR="00040B94" w:rsidRPr="007B3E48">
              <w:rPr>
                <w:bCs/>
                <w:iCs/>
                <w:noProof/>
                <w:sz w:val="28"/>
                <w:szCs w:val="28"/>
              </w:rPr>
              <w:t xml:space="preserve"> </w:t>
            </w:r>
            <w:r w:rsidR="00A37E49" w:rsidRPr="007B3E48">
              <w:rPr>
                <w:bCs/>
                <w:iCs/>
                <w:noProof/>
                <w:sz w:val="28"/>
                <w:szCs w:val="28"/>
              </w:rPr>
              <w:t>в</w:t>
            </w:r>
            <w:r w:rsidRPr="007B3E48">
              <w:rPr>
                <w:bCs/>
                <w:iCs/>
                <w:noProof/>
                <w:sz w:val="28"/>
                <w:szCs w:val="28"/>
              </w:rPr>
              <w:t>ыставки поделок и детского творчества;</w:t>
            </w:r>
            <w:r w:rsidR="00A37E49" w:rsidRPr="007B3E48">
              <w:rPr>
                <w:bCs/>
                <w:iCs/>
                <w:noProof/>
                <w:sz w:val="28"/>
                <w:szCs w:val="28"/>
              </w:rPr>
              <w:t xml:space="preserve"> т</w:t>
            </w:r>
            <w:r w:rsidRPr="007B3E48">
              <w:rPr>
                <w:bCs/>
                <w:iCs/>
                <w:noProof/>
                <w:sz w:val="28"/>
                <w:szCs w:val="28"/>
              </w:rPr>
              <w:t>рудовые десанты, субботники;</w:t>
            </w:r>
            <w:r w:rsidR="00A37E49" w:rsidRPr="007B3E48">
              <w:rPr>
                <w:bCs/>
                <w:iCs/>
                <w:noProof/>
                <w:sz w:val="28"/>
                <w:szCs w:val="28"/>
              </w:rPr>
              <w:t xml:space="preserve"> с</w:t>
            </w:r>
            <w:r w:rsidRPr="007B3E48">
              <w:rPr>
                <w:bCs/>
                <w:iCs/>
                <w:noProof/>
                <w:sz w:val="28"/>
                <w:szCs w:val="28"/>
              </w:rPr>
              <w:t xml:space="preserve">оциальные пробы (инициативное участие ребенка в </w:t>
            </w:r>
            <w:r w:rsidRPr="007B3E48">
              <w:rPr>
                <w:bCs/>
                <w:iCs/>
                <w:noProof/>
                <w:sz w:val="28"/>
                <w:szCs w:val="28"/>
              </w:rPr>
              <w:lastRenderedPageBreak/>
              <w:t>социальных акциях, организованных взрослыми)</w:t>
            </w:r>
            <w:r w:rsidR="00A37E49" w:rsidRPr="007B3E48">
              <w:rPr>
                <w:bCs/>
                <w:iCs/>
                <w:noProof/>
                <w:sz w:val="28"/>
                <w:szCs w:val="28"/>
              </w:rPr>
              <w:t xml:space="preserve">; </w:t>
            </w:r>
            <w:r w:rsidRPr="007B3E48">
              <w:rPr>
                <w:bCs/>
                <w:iCs/>
                <w:noProof/>
                <w:sz w:val="28"/>
                <w:szCs w:val="28"/>
              </w:rPr>
              <w:t>КТД (коллективное творческое дело)</w:t>
            </w:r>
            <w:r w:rsidR="00A37E49" w:rsidRPr="007B3E48">
              <w:rPr>
                <w:bCs/>
                <w:iCs/>
                <w:noProof/>
                <w:sz w:val="28"/>
                <w:szCs w:val="28"/>
              </w:rPr>
              <w:t>; с</w:t>
            </w:r>
            <w:r w:rsidRPr="007B3E48">
              <w:rPr>
                <w:bCs/>
                <w:iCs/>
                <w:noProof/>
                <w:sz w:val="28"/>
                <w:szCs w:val="28"/>
              </w:rPr>
              <w:t>оциально-образовательны</w:t>
            </w:r>
            <w:r w:rsidR="00A37E49" w:rsidRPr="007B3E48">
              <w:rPr>
                <w:bCs/>
                <w:iCs/>
                <w:noProof/>
                <w:sz w:val="28"/>
                <w:szCs w:val="28"/>
              </w:rPr>
              <w:t>е</w:t>
            </w:r>
            <w:r w:rsidRPr="007B3E48">
              <w:rPr>
                <w:bCs/>
                <w:iCs/>
                <w:noProof/>
                <w:sz w:val="28"/>
                <w:szCs w:val="28"/>
              </w:rPr>
              <w:t xml:space="preserve"> проект</w:t>
            </w:r>
            <w:r w:rsidR="005A560E" w:rsidRPr="007B3E48">
              <w:rPr>
                <w:bCs/>
                <w:iCs/>
                <w:noProof/>
                <w:sz w:val="28"/>
                <w:szCs w:val="28"/>
              </w:rPr>
              <w:t>ы</w:t>
            </w:r>
            <w:r w:rsidR="00A37E49" w:rsidRPr="007B3E48">
              <w:rPr>
                <w:bCs/>
                <w:iCs/>
                <w:noProof/>
                <w:sz w:val="28"/>
                <w:szCs w:val="28"/>
              </w:rPr>
              <w:t xml:space="preserve">; </w:t>
            </w:r>
            <w:r w:rsidRPr="007B3E48">
              <w:rPr>
                <w:bCs/>
                <w:iCs/>
                <w:noProof/>
                <w:sz w:val="28"/>
                <w:szCs w:val="28"/>
              </w:rPr>
              <w:t>сюжетно-ролевые продуктивные игры («Почта», «Город мастеров», «Фабрика»)</w:t>
            </w:r>
            <w:r w:rsidR="00BE2F35" w:rsidRPr="007B3E48">
              <w:rPr>
                <w:bCs/>
                <w:iCs/>
                <w:noProof/>
                <w:sz w:val="28"/>
                <w:szCs w:val="28"/>
              </w:rPr>
              <w:t xml:space="preserve"> </w:t>
            </w:r>
            <w:r w:rsidR="00A37E49" w:rsidRPr="007B3E48">
              <w:rPr>
                <w:bCs/>
                <w:iCs/>
                <w:noProof/>
                <w:sz w:val="28"/>
                <w:szCs w:val="28"/>
              </w:rPr>
              <w:t>и др.</w:t>
            </w:r>
          </w:p>
        </w:tc>
      </w:tr>
      <w:tr w:rsidR="002738BE" w:rsidRPr="007B3E48" w:rsidTr="00893628">
        <w:trPr>
          <w:trHeight w:val="738"/>
        </w:trPr>
        <w:tc>
          <w:tcPr>
            <w:tcW w:w="2628"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Семья</w:t>
            </w:r>
          </w:p>
        </w:tc>
        <w:tc>
          <w:tcPr>
            <w:tcW w:w="2160" w:type="dxa"/>
            <w:vMerge w:val="restart"/>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Вторая половина учебного дня, выходные дни</w:t>
            </w:r>
          </w:p>
        </w:tc>
        <w:tc>
          <w:tcPr>
            <w:tcW w:w="5220" w:type="dxa"/>
            <w:vMerge/>
          </w:tcPr>
          <w:p w:rsidR="002738BE" w:rsidRPr="007B3E48" w:rsidRDefault="002738BE" w:rsidP="007742A8">
            <w:pPr>
              <w:pStyle w:val="Pa1"/>
              <w:tabs>
                <w:tab w:val="right" w:leader="dot" w:pos="9000"/>
              </w:tabs>
              <w:spacing w:line="240" w:lineRule="auto"/>
              <w:ind w:right="95"/>
              <w:jc w:val="both"/>
              <w:rPr>
                <w:bCs/>
                <w:iCs/>
                <w:noProof/>
                <w:color w:val="000000"/>
                <w:sz w:val="28"/>
                <w:szCs w:val="28"/>
              </w:rPr>
            </w:pPr>
          </w:p>
        </w:tc>
      </w:tr>
      <w:tr w:rsidR="002738BE" w:rsidRPr="007B3E48" w:rsidTr="00893628">
        <w:trPr>
          <w:trHeight w:val="738"/>
        </w:trPr>
        <w:tc>
          <w:tcPr>
            <w:tcW w:w="2628"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Учреждения дополнительного образования</w:t>
            </w:r>
            <w:r w:rsidR="009D7819" w:rsidRPr="007B3E48">
              <w:rPr>
                <w:rStyle w:val="A15"/>
                <w:bCs/>
                <w:iCs/>
                <w:noProof/>
                <w:sz w:val="28"/>
                <w:szCs w:val="28"/>
              </w:rPr>
              <w:t xml:space="preserve">, культуры, спорта, </w:t>
            </w:r>
            <w:r w:rsidR="009D7819" w:rsidRPr="007B3E48">
              <w:rPr>
                <w:rStyle w:val="A15"/>
                <w:bCs/>
                <w:iCs/>
                <w:noProof/>
                <w:sz w:val="28"/>
                <w:szCs w:val="28"/>
              </w:rPr>
              <w:lastRenderedPageBreak/>
              <w:t>общественных объединений и организаций</w:t>
            </w:r>
          </w:p>
        </w:tc>
        <w:tc>
          <w:tcPr>
            <w:tcW w:w="2160" w:type="dxa"/>
            <w:vMerge/>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p>
        </w:tc>
        <w:tc>
          <w:tcPr>
            <w:tcW w:w="5220" w:type="dxa"/>
            <w:vMerge/>
          </w:tcPr>
          <w:p w:rsidR="002738BE" w:rsidRPr="007B3E48" w:rsidRDefault="002738BE" w:rsidP="007742A8">
            <w:pPr>
              <w:pStyle w:val="Pa1"/>
              <w:tabs>
                <w:tab w:val="right" w:leader="dot" w:pos="9000"/>
              </w:tabs>
              <w:spacing w:line="240" w:lineRule="auto"/>
              <w:ind w:right="95"/>
              <w:jc w:val="both"/>
              <w:rPr>
                <w:bCs/>
                <w:iCs/>
                <w:noProof/>
                <w:color w:val="000000"/>
                <w:sz w:val="28"/>
                <w:szCs w:val="28"/>
              </w:rPr>
            </w:pPr>
          </w:p>
        </w:tc>
      </w:tr>
      <w:tr w:rsidR="002738BE" w:rsidRPr="007B3E48" w:rsidTr="00893628">
        <w:trPr>
          <w:trHeight w:val="738"/>
        </w:trPr>
        <w:tc>
          <w:tcPr>
            <w:tcW w:w="2628"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lastRenderedPageBreak/>
              <w:t>Школьные оздоровительные лагеря</w:t>
            </w:r>
          </w:p>
        </w:tc>
        <w:tc>
          <w:tcPr>
            <w:tcW w:w="2160" w:type="dxa"/>
          </w:tcPr>
          <w:p w:rsidR="002738BE" w:rsidRPr="007B3E48" w:rsidRDefault="002738BE" w:rsidP="007742A8">
            <w:pPr>
              <w:pStyle w:val="Pa1"/>
              <w:tabs>
                <w:tab w:val="right" w:leader="dot" w:pos="9000"/>
              </w:tabs>
              <w:spacing w:line="240" w:lineRule="auto"/>
              <w:ind w:right="95"/>
              <w:jc w:val="center"/>
              <w:rPr>
                <w:bCs/>
                <w:iCs/>
                <w:noProof/>
                <w:color w:val="000000"/>
                <w:sz w:val="28"/>
                <w:szCs w:val="28"/>
              </w:rPr>
            </w:pPr>
            <w:r w:rsidRPr="007B3E48">
              <w:rPr>
                <w:rStyle w:val="A15"/>
                <w:bCs/>
                <w:iCs/>
                <w:noProof/>
                <w:sz w:val="28"/>
                <w:szCs w:val="28"/>
              </w:rPr>
              <w:t>Каникулы</w:t>
            </w:r>
          </w:p>
        </w:tc>
        <w:tc>
          <w:tcPr>
            <w:tcW w:w="5220" w:type="dxa"/>
            <w:vMerge/>
          </w:tcPr>
          <w:p w:rsidR="002738BE" w:rsidRPr="007B3E48" w:rsidRDefault="002738BE" w:rsidP="007742A8">
            <w:pPr>
              <w:pStyle w:val="Pa1"/>
              <w:tabs>
                <w:tab w:val="right" w:leader="dot" w:pos="9000"/>
              </w:tabs>
              <w:spacing w:line="240" w:lineRule="auto"/>
              <w:ind w:right="95"/>
              <w:jc w:val="both"/>
              <w:rPr>
                <w:bCs/>
                <w:iCs/>
                <w:noProof/>
                <w:color w:val="000000"/>
                <w:sz w:val="28"/>
                <w:szCs w:val="28"/>
              </w:rPr>
            </w:pPr>
          </w:p>
        </w:tc>
      </w:tr>
    </w:tbl>
    <w:p w:rsidR="00040B94" w:rsidRPr="007B3E48" w:rsidRDefault="00040B94" w:rsidP="007742A8">
      <w:pPr>
        <w:autoSpaceDE w:val="0"/>
        <w:autoSpaceDN w:val="0"/>
        <w:adjustRightInd w:val="0"/>
        <w:rPr>
          <w:rFonts w:ascii="Arial" w:hAnsi="Arial"/>
          <w:sz w:val="28"/>
          <w:szCs w:val="28"/>
        </w:rPr>
      </w:pPr>
    </w:p>
    <w:p w:rsidR="00366631" w:rsidRPr="007B3E48" w:rsidRDefault="00040B94" w:rsidP="00C6170A">
      <w:pPr>
        <w:pStyle w:val="Pa38"/>
        <w:spacing w:line="240" w:lineRule="auto"/>
        <w:ind w:firstLine="540"/>
        <w:jc w:val="both"/>
        <w:rPr>
          <w:color w:val="000000"/>
          <w:sz w:val="28"/>
          <w:szCs w:val="28"/>
          <w:u w:val="single"/>
        </w:rPr>
      </w:pPr>
      <w:r w:rsidRPr="007B3E48">
        <w:rPr>
          <w:b/>
          <w:color w:val="000000"/>
          <w:sz w:val="28"/>
          <w:szCs w:val="28"/>
          <w:u w:val="single"/>
        </w:rPr>
        <w:t>Проектная деятельность</w:t>
      </w:r>
      <w:r w:rsidRPr="007B3E48">
        <w:rPr>
          <w:color w:val="000000"/>
          <w:sz w:val="28"/>
          <w:szCs w:val="28"/>
          <w:u w:val="single"/>
        </w:rPr>
        <w:t>:</w:t>
      </w:r>
    </w:p>
    <w:p w:rsidR="00366631" w:rsidRPr="007B3E48" w:rsidRDefault="00366631" w:rsidP="007742A8">
      <w:pPr>
        <w:pStyle w:val="Pa24"/>
        <w:spacing w:line="240" w:lineRule="auto"/>
        <w:ind w:firstLine="540"/>
        <w:jc w:val="both"/>
        <w:rPr>
          <w:color w:val="000000"/>
          <w:sz w:val="28"/>
          <w:szCs w:val="28"/>
        </w:rPr>
      </w:pPr>
      <w:r w:rsidRPr="007B3E48">
        <w:rPr>
          <w:color w:val="000000"/>
          <w:sz w:val="28"/>
          <w:szCs w:val="28"/>
        </w:rPr>
        <w:t>От того, как ученик может применить свои знания, насколько он компетентен в широком внешкольном контексте, зависит его будущее самоопределение. Это не только умение добывать и применять знания, это коммуникативные навыки, навыки самоконтроля и самооценивания, развитие творческих способностей.</w:t>
      </w:r>
    </w:p>
    <w:p w:rsidR="00366631" w:rsidRPr="007B3E48" w:rsidRDefault="00366631" w:rsidP="007742A8">
      <w:pPr>
        <w:pStyle w:val="Pa24"/>
        <w:spacing w:line="240" w:lineRule="auto"/>
        <w:ind w:firstLine="540"/>
        <w:jc w:val="both"/>
        <w:rPr>
          <w:color w:val="000000"/>
          <w:sz w:val="28"/>
          <w:szCs w:val="28"/>
        </w:rPr>
      </w:pPr>
      <w:r w:rsidRPr="007B3E48">
        <w:rPr>
          <w:color w:val="000000"/>
          <w:sz w:val="28"/>
          <w:szCs w:val="28"/>
        </w:rPr>
        <w:t>Самостоятельная или управляемая проектная деятельность младших школьников помогает реализовать их творческий потенциал. Любые попытки тематически ограничить проектную деятельность учащихся рамками учебного предмета или организационно – рамками урока (мини-проекты учащихся как форма самостоятельной работы) являются подменой идей использования метода проектов в образовательном процессе. Время урока можно использовать для организации работы над определением тематического поля, проблемы и цели проекта (проектов) учащихся, а также для презентации результатов проекта (проектов). Каждый учащийся реализует в проекте свой опыт, выполняя или принимая участие в групповых проектах хотя бы один раз в год. Поэтому в разных возрастных группах учащимся необходимо предлагать несколько вариантов организации работы над проектом, например: в рамках специального учебного модуля; в рамках имитации проектной деят</w:t>
      </w:r>
      <w:r w:rsidR="00E76961" w:rsidRPr="007B3E48">
        <w:rPr>
          <w:color w:val="000000"/>
          <w:sz w:val="28"/>
          <w:szCs w:val="28"/>
        </w:rPr>
        <w:t xml:space="preserve">ельности учащихся (например, вне </w:t>
      </w:r>
      <w:r w:rsidRPr="007B3E48">
        <w:rPr>
          <w:color w:val="000000"/>
          <w:sz w:val="28"/>
          <w:szCs w:val="28"/>
        </w:rPr>
        <w:t>урок</w:t>
      </w:r>
      <w:r w:rsidR="00E76961" w:rsidRPr="007B3E48">
        <w:rPr>
          <w:color w:val="000000"/>
          <w:sz w:val="28"/>
          <w:szCs w:val="28"/>
        </w:rPr>
        <w:t>а</w:t>
      </w:r>
      <w:r w:rsidRPr="007B3E48">
        <w:rPr>
          <w:color w:val="000000"/>
          <w:sz w:val="28"/>
          <w:szCs w:val="28"/>
        </w:rPr>
        <w:t>); в ходе рабо</w:t>
      </w:r>
      <w:r w:rsidR="00A56A5A" w:rsidRPr="007B3E48">
        <w:rPr>
          <w:color w:val="000000"/>
          <w:sz w:val="28"/>
          <w:szCs w:val="28"/>
        </w:rPr>
        <w:t>ты детей над реальным проектом.</w:t>
      </w:r>
    </w:p>
    <w:p w:rsidR="009D7819" w:rsidRPr="007B3E48" w:rsidRDefault="00366631" w:rsidP="007B3E48">
      <w:pPr>
        <w:pStyle w:val="Pa24"/>
        <w:spacing w:line="240" w:lineRule="auto"/>
        <w:ind w:firstLine="540"/>
        <w:jc w:val="both"/>
        <w:rPr>
          <w:color w:val="000000"/>
          <w:sz w:val="28"/>
          <w:szCs w:val="28"/>
        </w:rPr>
      </w:pPr>
      <w:r w:rsidRPr="007B3E48">
        <w:rPr>
          <w:color w:val="000000"/>
          <w:sz w:val="28"/>
          <w:szCs w:val="28"/>
        </w:rPr>
        <w:t>В процессе проектной деятельности младший школьник использует полученные знания, выбирает определённые учебные действия. В процессе работы над проектом к младшему школьнику предъяв</w:t>
      </w:r>
      <w:r w:rsidR="00BE2F35" w:rsidRPr="007B3E48">
        <w:rPr>
          <w:color w:val="000000"/>
          <w:sz w:val="28"/>
          <w:szCs w:val="28"/>
        </w:rPr>
        <w:t>ляются определённые требования.</w:t>
      </w:r>
    </w:p>
    <w:p w:rsidR="009D7819" w:rsidRPr="007B3E48" w:rsidRDefault="009D7819" w:rsidP="009D7819">
      <w:pPr>
        <w:ind w:firstLine="700"/>
        <w:jc w:val="both"/>
        <w:rPr>
          <w:sz w:val="28"/>
          <w:szCs w:val="28"/>
        </w:rPr>
      </w:pPr>
      <w:r w:rsidRPr="007B3E48">
        <w:rPr>
          <w:sz w:val="28"/>
          <w:szCs w:val="28"/>
        </w:rPr>
        <w:t xml:space="preserve">В организации внеурочной деятельности школьников принципиальное значение имеет </w:t>
      </w:r>
      <w:r w:rsidRPr="007B3E48">
        <w:rPr>
          <w:b/>
          <w:sz w:val="28"/>
          <w:szCs w:val="28"/>
        </w:rPr>
        <w:t>различение  результатов и эффектов</w:t>
      </w:r>
      <w:r w:rsidRPr="007B3E48">
        <w:rPr>
          <w:sz w:val="28"/>
          <w:szCs w:val="28"/>
        </w:rPr>
        <w:t xml:space="preserve"> этой деятельности.</w:t>
      </w:r>
    </w:p>
    <w:p w:rsidR="00C6170A" w:rsidRDefault="009D7819" w:rsidP="009D7819">
      <w:pPr>
        <w:ind w:firstLine="700"/>
        <w:jc w:val="both"/>
        <w:rPr>
          <w:sz w:val="28"/>
          <w:szCs w:val="28"/>
        </w:rPr>
      </w:pPr>
      <w:r w:rsidRPr="007B3E48">
        <w:rPr>
          <w:sz w:val="28"/>
          <w:szCs w:val="28"/>
        </w:rPr>
        <w:t>Результат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w:t>
      </w:r>
      <w:r w:rsidR="00C6170A">
        <w:rPr>
          <w:sz w:val="28"/>
          <w:szCs w:val="28"/>
        </w:rPr>
        <w:t>ность, приобрел опыт действия).</w:t>
      </w:r>
    </w:p>
    <w:p w:rsidR="009D7819" w:rsidRPr="007B3E48" w:rsidRDefault="009D7819" w:rsidP="009D7819">
      <w:pPr>
        <w:ind w:firstLine="700"/>
        <w:jc w:val="both"/>
        <w:rPr>
          <w:sz w:val="28"/>
          <w:szCs w:val="28"/>
        </w:rPr>
      </w:pPr>
      <w:r w:rsidRPr="007B3E48">
        <w:rPr>
          <w:sz w:val="28"/>
          <w:szCs w:val="28"/>
        </w:rPr>
        <w:t>Эффект –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p>
    <w:p w:rsidR="009D7819" w:rsidRPr="007B3E48" w:rsidRDefault="009D7819" w:rsidP="009D7819">
      <w:pPr>
        <w:ind w:firstLine="700"/>
        <w:jc w:val="both"/>
        <w:rPr>
          <w:sz w:val="28"/>
          <w:szCs w:val="28"/>
        </w:rPr>
      </w:pPr>
      <w:r w:rsidRPr="007B3E48">
        <w:rPr>
          <w:sz w:val="28"/>
          <w:szCs w:val="28"/>
        </w:rPr>
        <w:t xml:space="preserve">В сфере школьного воспитания и социализации имеет место серьезная путаница результатов и эффектов.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w:t>
      </w:r>
      <w:r w:rsidRPr="007B3E48">
        <w:rPr>
          <w:sz w:val="28"/>
          <w:szCs w:val="28"/>
        </w:rPr>
        <w:lastRenderedPageBreak/>
        <w:t xml:space="preserve">собственных усилий по самостроительству, от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агентов социализации (в том числе, сам ребенок) достигли своих результатов. Тогда в чем же результат воспитательной деятельности педагога?.. Невнятность понимания самими профессиональными педагогами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w:t>
      </w:r>
    </w:p>
    <w:p w:rsidR="009D7819" w:rsidRPr="007B3E48" w:rsidRDefault="009D7819" w:rsidP="009D7819">
      <w:pPr>
        <w:ind w:firstLine="700"/>
        <w:jc w:val="both"/>
        <w:rPr>
          <w:sz w:val="28"/>
          <w:szCs w:val="28"/>
        </w:rPr>
      </w:pPr>
      <w:r w:rsidRPr="007B3E48">
        <w:rPr>
          <w:sz w:val="28"/>
          <w:szCs w:val="28"/>
        </w:rPr>
        <w:t>Образовательные результаты внеурочной деятельности шко</w:t>
      </w:r>
      <w:r w:rsidR="006B27BF" w:rsidRPr="007B3E48">
        <w:rPr>
          <w:sz w:val="28"/>
          <w:szCs w:val="28"/>
        </w:rPr>
        <w:t>льников могут быть трех уровней:</w:t>
      </w:r>
    </w:p>
    <w:p w:rsidR="006B27BF" w:rsidRPr="007B3E48" w:rsidRDefault="006B27BF" w:rsidP="006B27BF">
      <w:pPr>
        <w:ind w:left="700"/>
        <w:jc w:val="both"/>
        <w:rPr>
          <w:sz w:val="28"/>
          <w:szCs w:val="28"/>
        </w:rPr>
      </w:pPr>
      <w:r w:rsidRPr="007B3E48">
        <w:rPr>
          <w:sz w:val="28"/>
          <w:szCs w:val="28"/>
        </w:rPr>
        <w:t>1-й уровень – школьник  знает и понимает общественную жизнь;</w:t>
      </w:r>
    </w:p>
    <w:p w:rsidR="006B27BF" w:rsidRPr="007B3E48" w:rsidRDefault="006B27BF" w:rsidP="006B27BF">
      <w:pPr>
        <w:ind w:left="700"/>
        <w:jc w:val="both"/>
        <w:rPr>
          <w:sz w:val="28"/>
          <w:szCs w:val="28"/>
        </w:rPr>
      </w:pPr>
      <w:r w:rsidRPr="007B3E48">
        <w:rPr>
          <w:sz w:val="28"/>
          <w:szCs w:val="28"/>
        </w:rPr>
        <w:t>2-й уровень – школьник ценит общественную жизнь;</w:t>
      </w:r>
    </w:p>
    <w:p w:rsidR="006B27BF" w:rsidRPr="007B3E48" w:rsidRDefault="006B27BF" w:rsidP="006B27BF">
      <w:pPr>
        <w:ind w:left="700"/>
        <w:jc w:val="both"/>
        <w:rPr>
          <w:sz w:val="28"/>
          <w:szCs w:val="28"/>
        </w:rPr>
      </w:pPr>
      <w:r w:rsidRPr="007B3E48">
        <w:rPr>
          <w:sz w:val="28"/>
          <w:szCs w:val="28"/>
        </w:rPr>
        <w:t>3-й уровень – школьник самостоятельно действует в общественной жизни.</w:t>
      </w:r>
    </w:p>
    <w:p w:rsidR="006B27BF" w:rsidRPr="007B3E48" w:rsidRDefault="006B27BF" w:rsidP="006B27BF">
      <w:pPr>
        <w:ind w:firstLine="700"/>
        <w:jc w:val="both"/>
        <w:rPr>
          <w:sz w:val="28"/>
          <w:szCs w:val="28"/>
        </w:rPr>
      </w:pPr>
      <w:r w:rsidRPr="007B3E48">
        <w:rPr>
          <w:sz w:val="28"/>
          <w:szCs w:val="28"/>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6B27BF" w:rsidRPr="007B3E48" w:rsidRDefault="006B27BF" w:rsidP="006B27BF">
      <w:pPr>
        <w:tabs>
          <w:tab w:val="left" w:pos="900"/>
        </w:tabs>
        <w:ind w:firstLine="700"/>
        <w:jc w:val="both"/>
        <w:rPr>
          <w:sz w:val="28"/>
          <w:szCs w:val="28"/>
        </w:rPr>
      </w:pPr>
      <w:r w:rsidRPr="007B3E48">
        <w:rPr>
          <w:sz w:val="28"/>
          <w:szCs w:val="28"/>
        </w:rPr>
        <w:t>- формирования коммуникативной, этической, социальной, гражданской компетентности школьников;</w:t>
      </w:r>
    </w:p>
    <w:p w:rsidR="006B27BF" w:rsidRPr="007B3E48" w:rsidRDefault="006B27BF" w:rsidP="006B27BF">
      <w:pPr>
        <w:ind w:firstLine="700"/>
        <w:jc w:val="both"/>
        <w:rPr>
          <w:sz w:val="28"/>
          <w:szCs w:val="28"/>
        </w:rPr>
      </w:pPr>
      <w:r w:rsidRPr="007B3E48">
        <w:rPr>
          <w:sz w:val="28"/>
          <w:szCs w:val="28"/>
        </w:rPr>
        <w:t>- формирования у детей социокультурной идентичности: страновой (российской), этнической, культурной, гендерной и др.</w:t>
      </w:r>
    </w:p>
    <w:p w:rsidR="006B27BF" w:rsidRPr="007B3E48" w:rsidRDefault="006B27BF" w:rsidP="006B27BF">
      <w:pPr>
        <w:ind w:firstLine="700"/>
        <w:jc w:val="both"/>
        <w:rPr>
          <w:sz w:val="28"/>
          <w:szCs w:val="28"/>
        </w:rPr>
      </w:pPr>
      <w:r w:rsidRPr="007B3E48">
        <w:rPr>
          <w:sz w:val="28"/>
          <w:szCs w:val="28"/>
        </w:rPr>
        <w:t>Например, неоправданно предполагать, что для становления гражданской компетентности и идентичности школьника достаточно уроков граждановедения. Даже самый 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6B27BF" w:rsidRPr="007B3E48" w:rsidRDefault="006B27BF" w:rsidP="006B27BF">
      <w:pPr>
        <w:ind w:firstLine="700"/>
        <w:jc w:val="both"/>
        <w:rPr>
          <w:sz w:val="28"/>
          <w:szCs w:val="28"/>
        </w:rPr>
      </w:pPr>
      <w:r w:rsidRPr="007B3E48">
        <w:rPr>
          <w:sz w:val="28"/>
          <w:szCs w:val="28"/>
        </w:rPr>
        <w:t>Используя методический конструктор (Григорьев Д. В., Степанов П. В. «Методические рекомендации по организации внеурочной деятельности в школе») педагоги смогут самостоятельно разрабатывать образовательные программы внеурочной деятельности с учетом имеющихся в их распоряжении ресурсов, желаемых результатов, специфики образовательного учреждения.</w:t>
      </w:r>
    </w:p>
    <w:p w:rsidR="006B27BF" w:rsidRPr="007B3E48" w:rsidRDefault="006B27BF" w:rsidP="006B27BF">
      <w:pPr>
        <w:ind w:firstLine="700"/>
        <w:jc w:val="both"/>
        <w:rPr>
          <w:sz w:val="28"/>
          <w:szCs w:val="28"/>
        </w:rPr>
      </w:pPr>
    </w:p>
    <w:p w:rsidR="006B27BF" w:rsidRPr="007B3E48" w:rsidRDefault="006B27BF" w:rsidP="006B27BF">
      <w:pPr>
        <w:jc w:val="both"/>
        <w:rPr>
          <w:sz w:val="28"/>
          <w:szCs w:val="28"/>
        </w:rPr>
        <w:sectPr w:rsidR="006B27BF" w:rsidRPr="007B3E48" w:rsidSect="00FB0C41">
          <w:footerReference w:type="even" r:id="rId7"/>
          <w:footerReference w:type="default" r:id="rId8"/>
          <w:pgSz w:w="11906" w:h="16838"/>
          <w:pgMar w:top="1134" w:right="1134" w:bottom="1134" w:left="1134" w:header="709" w:footer="709" w:gutter="0"/>
          <w:cols w:space="708"/>
          <w:docGrid w:linePitch="381"/>
        </w:sectPr>
      </w:pPr>
    </w:p>
    <w:p w:rsidR="006B27BF" w:rsidRPr="007B3E48" w:rsidRDefault="006B27BF" w:rsidP="006B27BF">
      <w:pPr>
        <w:jc w:val="center"/>
        <w:rPr>
          <w:sz w:val="28"/>
          <w:szCs w:val="28"/>
        </w:rPr>
      </w:pPr>
      <w:r w:rsidRPr="007B3E48">
        <w:rPr>
          <w:sz w:val="28"/>
          <w:szCs w:val="28"/>
        </w:rPr>
        <w:lastRenderedPageBreak/>
        <w:t>Методический конструктор внеурочной деятельности</w:t>
      </w:r>
    </w:p>
    <w:p w:rsidR="006B27BF" w:rsidRPr="007B3E48" w:rsidRDefault="006B27BF" w:rsidP="006B27B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4200"/>
        <w:gridCol w:w="4000"/>
        <w:gridCol w:w="4278"/>
      </w:tblGrid>
      <w:tr w:rsidR="006B27BF" w:rsidRPr="007B3E48" w:rsidTr="00FB0C41">
        <w:tc>
          <w:tcPr>
            <w:tcW w:w="2308" w:type="dxa"/>
          </w:tcPr>
          <w:p w:rsidR="006B27BF" w:rsidRPr="007B3E48" w:rsidRDefault="006B27BF" w:rsidP="00FB0C41">
            <w:pPr>
              <w:jc w:val="center"/>
              <w:rPr>
                <w:sz w:val="28"/>
                <w:szCs w:val="28"/>
              </w:rPr>
            </w:pPr>
            <w:r w:rsidRPr="007B3E48">
              <w:rPr>
                <w:sz w:val="28"/>
                <w:szCs w:val="28"/>
              </w:rPr>
              <w:t>Вид внеурочной</w:t>
            </w:r>
          </w:p>
          <w:p w:rsidR="006B27BF" w:rsidRPr="007B3E48" w:rsidRDefault="006B27BF" w:rsidP="00FB0C41">
            <w:pPr>
              <w:jc w:val="center"/>
              <w:rPr>
                <w:sz w:val="28"/>
                <w:szCs w:val="28"/>
              </w:rPr>
            </w:pPr>
            <w:r w:rsidRPr="007B3E48">
              <w:rPr>
                <w:sz w:val="28"/>
                <w:szCs w:val="28"/>
              </w:rPr>
              <w:t>деятельности</w:t>
            </w:r>
          </w:p>
        </w:tc>
        <w:tc>
          <w:tcPr>
            <w:tcW w:w="4200" w:type="dxa"/>
          </w:tcPr>
          <w:p w:rsidR="006B27BF" w:rsidRPr="007B3E48" w:rsidRDefault="006B27BF" w:rsidP="00FB0C41">
            <w:pPr>
              <w:jc w:val="center"/>
              <w:rPr>
                <w:sz w:val="28"/>
                <w:szCs w:val="28"/>
              </w:rPr>
            </w:pPr>
            <w:r w:rsidRPr="007B3E48">
              <w:rPr>
                <w:sz w:val="28"/>
                <w:szCs w:val="28"/>
              </w:rPr>
              <w:t>Образовательные</w:t>
            </w:r>
          </w:p>
          <w:p w:rsidR="006B27BF" w:rsidRPr="007B3E48" w:rsidRDefault="006B27BF" w:rsidP="00FB0C41">
            <w:pPr>
              <w:jc w:val="center"/>
              <w:rPr>
                <w:sz w:val="28"/>
                <w:szCs w:val="28"/>
              </w:rPr>
            </w:pPr>
            <w:r w:rsidRPr="007B3E48">
              <w:rPr>
                <w:sz w:val="28"/>
                <w:szCs w:val="28"/>
              </w:rPr>
              <w:t>формы</w:t>
            </w:r>
          </w:p>
        </w:tc>
        <w:tc>
          <w:tcPr>
            <w:tcW w:w="4000" w:type="dxa"/>
          </w:tcPr>
          <w:p w:rsidR="006B27BF" w:rsidRPr="007B3E48" w:rsidRDefault="006B27BF" w:rsidP="00FB0C41">
            <w:pPr>
              <w:jc w:val="center"/>
              <w:rPr>
                <w:sz w:val="28"/>
                <w:szCs w:val="28"/>
              </w:rPr>
            </w:pPr>
            <w:r w:rsidRPr="007B3E48">
              <w:rPr>
                <w:sz w:val="28"/>
                <w:szCs w:val="28"/>
              </w:rPr>
              <w:t>Уровень результатов</w:t>
            </w:r>
          </w:p>
          <w:p w:rsidR="006B27BF" w:rsidRPr="007B3E48" w:rsidRDefault="006B27BF" w:rsidP="00FB0C41">
            <w:pPr>
              <w:jc w:val="center"/>
              <w:rPr>
                <w:sz w:val="28"/>
                <w:szCs w:val="28"/>
              </w:rPr>
            </w:pPr>
            <w:r w:rsidRPr="007B3E48">
              <w:rPr>
                <w:sz w:val="28"/>
                <w:szCs w:val="28"/>
              </w:rPr>
              <w:t>внеурочной деятельности</w:t>
            </w:r>
          </w:p>
        </w:tc>
        <w:tc>
          <w:tcPr>
            <w:tcW w:w="4278" w:type="dxa"/>
          </w:tcPr>
          <w:p w:rsidR="006B27BF" w:rsidRPr="007B3E48" w:rsidRDefault="006B27BF" w:rsidP="00FB0C41">
            <w:pPr>
              <w:jc w:val="center"/>
              <w:rPr>
                <w:sz w:val="28"/>
                <w:szCs w:val="28"/>
              </w:rPr>
            </w:pPr>
            <w:r w:rsidRPr="007B3E48">
              <w:rPr>
                <w:sz w:val="28"/>
                <w:szCs w:val="28"/>
              </w:rPr>
              <w:t>Преимущественные формы достижения результата</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t>1. Игровая</w:t>
            </w:r>
          </w:p>
        </w:tc>
        <w:tc>
          <w:tcPr>
            <w:tcW w:w="4200" w:type="dxa"/>
            <w:vMerge w:val="restart"/>
          </w:tcPr>
          <w:p w:rsidR="006B27BF" w:rsidRPr="007B3E48" w:rsidRDefault="006B27BF" w:rsidP="00FB0C41">
            <w:pPr>
              <w:rPr>
                <w:sz w:val="28"/>
                <w:szCs w:val="28"/>
              </w:rPr>
            </w:pPr>
            <w:r w:rsidRPr="007B3E48">
              <w:rPr>
                <w:sz w:val="28"/>
                <w:szCs w:val="28"/>
              </w:rPr>
              <w:t>Ролевая игра</w:t>
            </w:r>
          </w:p>
          <w:p w:rsidR="006B27BF" w:rsidRPr="007B3E48" w:rsidRDefault="006B27BF" w:rsidP="00FB0C41">
            <w:pPr>
              <w:rPr>
                <w:sz w:val="28"/>
                <w:szCs w:val="28"/>
              </w:rPr>
            </w:pPr>
            <w:r w:rsidRPr="007B3E48">
              <w:rPr>
                <w:sz w:val="28"/>
                <w:szCs w:val="28"/>
              </w:rPr>
              <w:t>Деловая игра</w:t>
            </w:r>
          </w:p>
          <w:p w:rsidR="006B27BF" w:rsidRPr="007B3E48" w:rsidRDefault="006B27BF" w:rsidP="00FB0C41">
            <w:pPr>
              <w:rPr>
                <w:sz w:val="28"/>
                <w:szCs w:val="28"/>
              </w:rPr>
            </w:pPr>
            <w:r w:rsidRPr="007B3E48">
              <w:rPr>
                <w:sz w:val="28"/>
                <w:szCs w:val="28"/>
              </w:rPr>
              <w:t>Социально-моделирующая игра</w:t>
            </w:r>
          </w:p>
        </w:tc>
        <w:tc>
          <w:tcPr>
            <w:tcW w:w="4000"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278" w:type="dxa"/>
          </w:tcPr>
          <w:p w:rsidR="006B27BF" w:rsidRPr="007B3E48" w:rsidRDefault="006B27BF" w:rsidP="00FB0C41">
            <w:pPr>
              <w:rPr>
                <w:sz w:val="28"/>
                <w:szCs w:val="28"/>
              </w:rPr>
            </w:pPr>
            <w:r w:rsidRPr="007B3E48">
              <w:rPr>
                <w:sz w:val="28"/>
                <w:szCs w:val="28"/>
              </w:rPr>
              <w:t>Ролевая игра</w:t>
            </w: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rPr>
                <w:sz w:val="28"/>
                <w:szCs w:val="28"/>
              </w:rPr>
            </w:pPr>
            <w:r w:rsidRPr="007B3E48">
              <w:rPr>
                <w:sz w:val="28"/>
                <w:szCs w:val="28"/>
              </w:rPr>
              <w:t>Деловая игра</w:t>
            </w: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278" w:type="dxa"/>
          </w:tcPr>
          <w:p w:rsidR="006B27BF" w:rsidRPr="007B3E48" w:rsidRDefault="006B27BF" w:rsidP="00FB0C41">
            <w:pPr>
              <w:rPr>
                <w:sz w:val="28"/>
                <w:szCs w:val="28"/>
              </w:rPr>
            </w:pPr>
            <w:r w:rsidRPr="007B3E48">
              <w:rPr>
                <w:sz w:val="28"/>
                <w:szCs w:val="28"/>
              </w:rPr>
              <w:t>Социально-моделирующая игра</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t>2. Познавательная</w:t>
            </w:r>
          </w:p>
        </w:tc>
        <w:tc>
          <w:tcPr>
            <w:tcW w:w="4200" w:type="dxa"/>
            <w:vMerge w:val="restart"/>
          </w:tcPr>
          <w:p w:rsidR="006B27BF" w:rsidRPr="007B3E48" w:rsidRDefault="006B27BF" w:rsidP="00FB0C41">
            <w:pPr>
              <w:rPr>
                <w:sz w:val="28"/>
                <w:szCs w:val="28"/>
              </w:rPr>
            </w:pPr>
            <w:r w:rsidRPr="007B3E48">
              <w:rPr>
                <w:sz w:val="28"/>
                <w:szCs w:val="28"/>
              </w:rPr>
              <w:t>Викторины, познавательные игры, познавательные беседы.</w:t>
            </w:r>
          </w:p>
          <w:p w:rsidR="006B27BF" w:rsidRPr="007B3E48" w:rsidRDefault="006B27BF" w:rsidP="00FB0C41">
            <w:pPr>
              <w:rPr>
                <w:sz w:val="28"/>
                <w:szCs w:val="28"/>
              </w:rPr>
            </w:pPr>
            <w:r w:rsidRPr="007B3E48">
              <w:rPr>
                <w:sz w:val="28"/>
                <w:szCs w:val="28"/>
              </w:rPr>
              <w:t>Дидактический театр, общественный смотр знаний.</w:t>
            </w:r>
          </w:p>
          <w:p w:rsidR="006B27BF" w:rsidRPr="007B3E48" w:rsidRDefault="006B27BF" w:rsidP="00FB0C41">
            <w:pPr>
              <w:rPr>
                <w:sz w:val="28"/>
                <w:szCs w:val="28"/>
              </w:rPr>
            </w:pPr>
            <w:r w:rsidRPr="007B3E48">
              <w:rPr>
                <w:sz w:val="28"/>
                <w:szCs w:val="28"/>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4000" w:type="dxa"/>
          </w:tcPr>
          <w:p w:rsidR="006B27BF" w:rsidRPr="007B3E48" w:rsidRDefault="006B27BF" w:rsidP="00FB0C41">
            <w:pPr>
              <w:rPr>
                <w:sz w:val="28"/>
                <w:szCs w:val="28"/>
              </w:rPr>
            </w:pPr>
            <w:r w:rsidRPr="007B3E48">
              <w:rPr>
                <w:sz w:val="28"/>
                <w:szCs w:val="28"/>
              </w:rPr>
              <w:t>1. Приобретение школьником  социальных знаний</w:t>
            </w:r>
          </w:p>
          <w:p w:rsidR="006B27BF" w:rsidRPr="007B3E48" w:rsidRDefault="006B27BF" w:rsidP="00FB0C41">
            <w:pPr>
              <w:rPr>
                <w:sz w:val="28"/>
                <w:szCs w:val="28"/>
              </w:rPr>
            </w:pPr>
          </w:p>
        </w:tc>
        <w:tc>
          <w:tcPr>
            <w:tcW w:w="4278" w:type="dxa"/>
          </w:tcPr>
          <w:p w:rsidR="006B27BF" w:rsidRPr="007B3E48" w:rsidRDefault="006B27BF" w:rsidP="00FB0C41">
            <w:pPr>
              <w:rPr>
                <w:sz w:val="28"/>
                <w:szCs w:val="28"/>
              </w:rPr>
            </w:pPr>
            <w:r w:rsidRPr="007B3E48">
              <w:rPr>
                <w:sz w:val="28"/>
                <w:szCs w:val="28"/>
              </w:rPr>
              <w:t>Викторины, познавательные игры, познавательные беседы.</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rPr>
                <w:sz w:val="28"/>
                <w:szCs w:val="28"/>
              </w:rPr>
            </w:pPr>
            <w:r w:rsidRPr="007B3E48">
              <w:rPr>
                <w:sz w:val="28"/>
                <w:szCs w:val="28"/>
              </w:rPr>
              <w:t>Дидактический театр, общественный смотр знаний.</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278" w:type="dxa"/>
          </w:tcPr>
          <w:p w:rsidR="006B27BF" w:rsidRPr="007B3E48" w:rsidRDefault="006B27BF" w:rsidP="00FB0C41">
            <w:pPr>
              <w:rPr>
                <w:sz w:val="28"/>
                <w:szCs w:val="28"/>
              </w:rPr>
            </w:pPr>
            <w:r w:rsidRPr="007B3E48">
              <w:rPr>
                <w:sz w:val="28"/>
                <w:szCs w:val="28"/>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t>3. Проблемно-ценностное общение</w:t>
            </w:r>
          </w:p>
        </w:tc>
        <w:tc>
          <w:tcPr>
            <w:tcW w:w="4200" w:type="dxa"/>
            <w:vMerge w:val="restart"/>
          </w:tcPr>
          <w:p w:rsidR="006B27BF" w:rsidRPr="007B3E48" w:rsidRDefault="006B27BF" w:rsidP="00FB0C41">
            <w:pPr>
              <w:rPr>
                <w:sz w:val="28"/>
                <w:szCs w:val="28"/>
              </w:rPr>
            </w:pPr>
            <w:r w:rsidRPr="007B3E48">
              <w:rPr>
                <w:sz w:val="28"/>
                <w:szCs w:val="28"/>
              </w:rPr>
              <w:t xml:space="preserve">Этическая беседа, дебаты, тематический диспут, проблемно-ценностная </w:t>
            </w:r>
            <w:r w:rsidRPr="007B3E48">
              <w:rPr>
                <w:sz w:val="28"/>
                <w:szCs w:val="28"/>
              </w:rPr>
              <w:lastRenderedPageBreak/>
              <w:t>дискуссия</w:t>
            </w:r>
          </w:p>
        </w:tc>
        <w:tc>
          <w:tcPr>
            <w:tcW w:w="4000" w:type="dxa"/>
          </w:tcPr>
          <w:p w:rsidR="006B27BF" w:rsidRPr="007B3E48" w:rsidRDefault="006B27BF" w:rsidP="00FB0C41">
            <w:pPr>
              <w:rPr>
                <w:sz w:val="28"/>
                <w:szCs w:val="28"/>
              </w:rPr>
            </w:pPr>
            <w:r w:rsidRPr="007B3E48">
              <w:rPr>
                <w:sz w:val="28"/>
                <w:szCs w:val="28"/>
              </w:rPr>
              <w:lastRenderedPageBreak/>
              <w:t>1. Приобретение школьником  социальных знаний</w:t>
            </w:r>
          </w:p>
          <w:p w:rsidR="006B27BF" w:rsidRPr="007B3E48" w:rsidRDefault="006B27BF" w:rsidP="00FB0C41">
            <w:pPr>
              <w:rPr>
                <w:sz w:val="28"/>
                <w:szCs w:val="28"/>
              </w:rPr>
            </w:pPr>
          </w:p>
        </w:tc>
        <w:tc>
          <w:tcPr>
            <w:tcW w:w="4278" w:type="dxa"/>
          </w:tcPr>
          <w:p w:rsidR="006B27BF" w:rsidRPr="007B3E48" w:rsidRDefault="006B27BF" w:rsidP="00FB0C41">
            <w:pPr>
              <w:rPr>
                <w:sz w:val="28"/>
                <w:szCs w:val="28"/>
              </w:rPr>
            </w:pPr>
            <w:r w:rsidRPr="007B3E48">
              <w:rPr>
                <w:sz w:val="28"/>
                <w:szCs w:val="28"/>
              </w:rPr>
              <w:t>Этическая беседа</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rPr>
                <w:sz w:val="28"/>
                <w:szCs w:val="28"/>
              </w:rPr>
            </w:pPr>
            <w:r w:rsidRPr="007B3E48">
              <w:rPr>
                <w:sz w:val="28"/>
                <w:szCs w:val="28"/>
              </w:rPr>
              <w:t>Дебаты, тематический диспут</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p w:rsidR="006B27BF" w:rsidRPr="007B3E48" w:rsidRDefault="006B27BF" w:rsidP="00FB0C41">
            <w:pPr>
              <w:rPr>
                <w:sz w:val="28"/>
                <w:szCs w:val="28"/>
              </w:rPr>
            </w:pPr>
          </w:p>
        </w:tc>
        <w:tc>
          <w:tcPr>
            <w:tcW w:w="4278" w:type="dxa"/>
          </w:tcPr>
          <w:p w:rsidR="006B27BF" w:rsidRPr="007B3E48" w:rsidRDefault="006B27BF" w:rsidP="00FB0C41">
            <w:pPr>
              <w:rPr>
                <w:sz w:val="28"/>
                <w:szCs w:val="28"/>
              </w:rPr>
            </w:pPr>
            <w:r w:rsidRPr="007B3E48">
              <w:rPr>
                <w:sz w:val="28"/>
                <w:szCs w:val="28"/>
              </w:rPr>
              <w:t>Проблемно-ценностная дискуссия с участием внешних экспертов</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t>4. Досугово-развлекательная деятельность (досуговое общение)</w:t>
            </w:r>
          </w:p>
        </w:tc>
        <w:tc>
          <w:tcPr>
            <w:tcW w:w="4200" w:type="dxa"/>
            <w:vMerge w:val="restart"/>
          </w:tcPr>
          <w:p w:rsidR="006B27BF" w:rsidRPr="007B3E48" w:rsidRDefault="006B27BF" w:rsidP="00FB0C41">
            <w:pPr>
              <w:rPr>
                <w:sz w:val="28"/>
                <w:szCs w:val="28"/>
              </w:rPr>
            </w:pPr>
            <w:r w:rsidRPr="007B3E48">
              <w:rPr>
                <w:sz w:val="28"/>
                <w:szCs w:val="28"/>
              </w:rPr>
              <w:t>Культпоходы в театры, музеи, концертные залы, выставки.</w:t>
            </w:r>
          </w:p>
          <w:p w:rsidR="006B27BF" w:rsidRPr="007B3E48" w:rsidRDefault="006B27BF" w:rsidP="00FB0C41">
            <w:pPr>
              <w:rPr>
                <w:sz w:val="28"/>
                <w:szCs w:val="28"/>
              </w:rPr>
            </w:pPr>
            <w:r w:rsidRPr="007B3E48">
              <w:rPr>
                <w:sz w:val="28"/>
                <w:szCs w:val="28"/>
              </w:rPr>
              <w:t>Концерты, инсценировки, праздники на уровне класса и школы.</w:t>
            </w:r>
          </w:p>
          <w:p w:rsidR="006B27BF" w:rsidRPr="007B3E48" w:rsidRDefault="006B27BF" w:rsidP="00FB0C41">
            <w:pPr>
              <w:rPr>
                <w:sz w:val="28"/>
                <w:szCs w:val="28"/>
              </w:rPr>
            </w:pPr>
            <w:r w:rsidRPr="007B3E48">
              <w:rPr>
                <w:sz w:val="28"/>
                <w:szCs w:val="28"/>
              </w:rPr>
              <w:t>Школьные благотворительные концерты, выставки</w:t>
            </w:r>
          </w:p>
        </w:tc>
        <w:tc>
          <w:tcPr>
            <w:tcW w:w="4000"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278" w:type="dxa"/>
          </w:tcPr>
          <w:p w:rsidR="006B27BF" w:rsidRPr="007B3E48" w:rsidRDefault="006B27BF" w:rsidP="00FB0C41">
            <w:pPr>
              <w:rPr>
                <w:sz w:val="28"/>
                <w:szCs w:val="28"/>
              </w:rPr>
            </w:pPr>
            <w:r w:rsidRPr="007B3E48">
              <w:rPr>
                <w:sz w:val="28"/>
                <w:szCs w:val="28"/>
              </w:rPr>
              <w:t>Культпоходы в театры, музеи, концертные залы, выставки.</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rPr>
                <w:sz w:val="28"/>
                <w:szCs w:val="28"/>
              </w:rPr>
            </w:pPr>
            <w:r w:rsidRPr="007B3E48">
              <w:rPr>
                <w:sz w:val="28"/>
                <w:szCs w:val="28"/>
              </w:rPr>
              <w:t>Концерты, инсценировки, праздники на уровне класса и школы.</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278" w:type="dxa"/>
          </w:tcPr>
          <w:p w:rsidR="006B27BF" w:rsidRPr="007B3E48" w:rsidRDefault="006B27BF" w:rsidP="00FB0C41">
            <w:pPr>
              <w:rPr>
                <w:sz w:val="28"/>
                <w:szCs w:val="28"/>
              </w:rPr>
            </w:pPr>
            <w:r w:rsidRPr="007B3E48">
              <w:rPr>
                <w:sz w:val="28"/>
                <w:szCs w:val="28"/>
              </w:rPr>
              <w:t>Школьные благотворительные концерты, выставки, фестивали</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t>5. Художественное творчество</w:t>
            </w:r>
          </w:p>
        </w:tc>
        <w:tc>
          <w:tcPr>
            <w:tcW w:w="4200" w:type="dxa"/>
            <w:vMerge w:val="restart"/>
          </w:tcPr>
          <w:p w:rsidR="006B27BF" w:rsidRPr="007B3E48" w:rsidRDefault="006B27BF" w:rsidP="00FB0C41">
            <w:pPr>
              <w:tabs>
                <w:tab w:val="left" w:pos="257"/>
              </w:tabs>
              <w:rPr>
                <w:sz w:val="28"/>
                <w:szCs w:val="28"/>
              </w:rPr>
            </w:pPr>
            <w:r w:rsidRPr="007B3E48">
              <w:rPr>
                <w:sz w:val="28"/>
                <w:szCs w:val="28"/>
              </w:rPr>
              <w:t>Кружки художественного творчества.</w:t>
            </w:r>
          </w:p>
          <w:p w:rsidR="006B27BF" w:rsidRPr="007B3E48" w:rsidRDefault="006B27BF" w:rsidP="00FB0C41">
            <w:pPr>
              <w:tabs>
                <w:tab w:val="left" w:pos="257"/>
              </w:tabs>
              <w:ind w:left="-43"/>
              <w:rPr>
                <w:sz w:val="28"/>
                <w:szCs w:val="28"/>
              </w:rPr>
            </w:pPr>
            <w:r w:rsidRPr="007B3E48">
              <w:rPr>
                <w:sz w:val="28"/>
                <w:szCs w:val="28"/>
              </w:rPr>
              <w:t>Художественные выставки, фестивали искусств, спектакли в классе, школе.</w:t>
            </w:r>
          </w:p>
          <w:p w:rsidR="006B27BF" w:rsidRPr="007B3E48" w:rsidRDefault="006B27BF" w:rsidP="00FB0C41">
            <w:pPr>
              <w:rPr>
                <w:sz w:val="28"/>
                <w:szCs w:val="28"/>
              </w:rPr>
            </w:pPr>
            <w:r w:rsidRPr="007B3E48">
              <w:rPr>
                <w:sz w:val="28"/>
                <w:szCs w:val="28"/>
              </w:rPr>
              <w:t>Социальные проекты на основе художественной деятельности</w:t>
            </w:r>
          </w:p>
        </w:tc>
        <w:tc>
          <w:tcPr>
            <w:tcW w:w="4000"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278" w:type="dxa"/>
          </w:tcPr>
          <w:p w:rsidR="006B27BF" w:rsidRPr="007B3E48" w:rsidRDefault="006B27BF" w:rsidP="00FB0C41">
            <w:pPr>
              <w:tabs>
                <w:tab w:val="left" w:pos="257"/>
              </w:tabs>
              <w:rPr>
                <w:sz w:val="28"/>
                <w:szCs w:val="28"/>
              </w:rPr>
            </w:pPr>
            <w:r w:rsidRPr="007B3E48">
              <w:rPr>
                <w:sz w:val="28"/>
                <w:szCs w:val="28"/>
              </w:rPr>
              <w:t>Кружки художественного творчества.</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tabs>
                <w:tab w:val="left" w:pos="257"/>
              </w:tabs>
              <w:ind w:left="-43"/>
              <w:rPr>
                <w:sz w:val="28"/>
                <w:szCs w:val="28"/>
              </w:rPr>
            </w:pPr>
            <w:r w:rsidRPr="007B3E48">
              <w:rPr>
                <w:sz w:val="28"/>
                <w:szCs w:val="28"/>
              </w:rPr>
              <w:t>Художественные выставки, фестивали искусств, спектакли в классе, школе.</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278" w:type="dxa"/>
          </w:tcPr>
          <w:p w:rsidR="006B27BF" w:rsidRPr="007B3E48" w:rsidRDefault="006B27BF" w:rsidP="00FB0C41">
            <w:pPr>
              <w:rPr>
                <w:sz w:val="28"/>
                <w:szCs w:val="28"/>
              </w:rPr>
            </w:pPr>
            <w:r w:rsidRPr="007B3E48">
              <w:rPr>
                <w:sz w:val="28"/>
                <w:szCs w:val="28"/>
              </w:rPr>
              <w:t>Социальные проекты на основе художественной деятельности</w:t>
            </w:r>
          </w:p>
        </w:tc>
      </w:tr>
      <w:tr w:rsidR="006B27BF" w:rsidRPr="007B3E48" w:rsidTr="00FB0C41">
        <w:tc>
          <w:tcPr>
            <w:tcW w:w="2308" w:type="dxa"/>
            <w:vMerge w:val="restart"/>
          </w:tcPr>
          <w:p w:rsidR="006B27BF" w:rsidRPr="007B3E48" w:rsidRDefault="006B27BF" w:rsidP="00FB0C41">
            <w:pPr>
              <w:rPr>
                <w:sz w:val="28"/>
                <w:szCs w:val="28"/>
              </w:rPr>
            </w:pPr>
            <w:r w:rsidRPr="007B3E48">
              <w:rPr>
                <w:sz w:val="28"/>
                <w:szCs w:val="28"/>
              </w:rPr>
              <w:lastRenderedPageBreak/>
              <w:t>6. Социальное творчество (социально значимая волонтерская деятельность)</w:t>
            </w:r>
          </w:p>
        </w:tc>
        <w:tc>
          <w:tcPr>
            <w:tcW w:w="4200" w:type="dxa"/>
            <w:vMerge w:val="restart"/>
          </w:tcPr>
          <w:p w:rsidR="006B27BF" w:rsidRPr="007B3E48" w:rsidRDefault="006B27BF" w:rsidP="00FB0C41">
            <w:pPr>
              <w:rPr>
                <w:sz w:val="28"/>
                <w:szCs w:val="28"/>
              </w:rPr>
            </w:pPr>
            <w:r w:rsidRPr="007B3E48">
              <w:rPr>
                <w:sz w:val="28"/>
                <w:szCs w:val="28"/>
              </w:rPr>
              <w:t>Социальная проба (инициативное участие ребенка в социальной акции, организованной взрослыми).</w:t>
            </w:r>
          </w:p>
          <w:p w:rsidR="006B27BF" w:rsidRPr="007B3E48" w:rsidRDefault="006B27BF" w:rsidP="00FB0C41">
            <w:pPr>
              <w:rPr>
                <w:sz w:val="28"/>
                <w:szCs w:val="28"/>
              </w:rPr>
            </w:pPr>
            <w:r w:rsidRPr="007B3E48">
              <w:rPr>
                <w:sz w:val="28"/>
                <w:szCs w:val="28"/>
              </w:rPr>
              <w:t>КТД (коллективно-творческое дело).</w:t>
            </w:r>
          </w:p>
          <w:p w:rsidR="006B27BF" w:rsidRPr="007B3E48" w:rsidRDefault="006B27BF" w:rsidP="00FB0C41">
            <w:pPr>
              <w:rPr>
                <w:sz w:val="28"/>
                <w:szCs w:val="28"/>
              </w:rPr>
            </w:pPr>
            <w:r w:rsidRPr="007B3E48">
              <w:rPr>
                <w:sz w:val="28"/>
                <w:szCs w:val="28"/>
              </w:rPr>
              <w:t>Социальный проект.</w:t>
            </w:r>
          </w:p>
        </w:tc>
        <w:tc>
          <w:tcPr>
            <w:tcW w:w="4000"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278" w:type="dxa"/>
          </w:tcPr>
          <w:p w:rsidR="006B27BF" w:rsidRPr="007B3E48" w:rsidRDefault="006B27BF" w:rsidP="00FB0C41">
            <w:pPr>
              <w:rPr>
                <w:sz w:val="28"/>
                <w:szCs w:val="28"/>
              </w:rPr>
            </w:pPr>
            <w:r w:rsidRPr="007B3E48">
              <w:rPr>
                <w:sz w:val="28"/>
                <w:szCs w:val="28"/>
              </w:rPr>
              <w:t>Социальная проба (инициативное участие ребенка в социальной акции, организованной взрослыми).</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278" w:type="dxa"/>
          </w:tcPr>
          <w:p w:rsidR="006B27BF" w:rsidRPr="007B3E48" w:rsidRDefault="006B27BF" w:rsidP="00FB0C41">
            <w:pPr>
              <w:rPr>
                <w:sz w:val="28"/>
                <w:szCs w:val="28"/>
              </w:rPr>
            </w:pPr>
            <w:r w:rsidRPr="007B3E48">
              <w:rPr>
                <w:sz w:val="28"/>
                <w:szCs w:val="28"/>
              </w:rPr>
              <w:t>КТД (коллективно-творческое дело).</w:t>
            </w:r>
          </w:p>
          <w:p w:rsidR="006B27BF" w:rsidRPr="007B3E48" w:rsidRDefault="006B27BF" w:rsidP="00FB0C41">
            <w:pPr>
              <w:rPr>
                <w:sz w:val="28"/>
                <w:szCs w:val="28"/>
              </w:rPr>
            </w:pPr>
          </w:p>
        </w:tc>
      </w:tr>
      <w:tr w:rsidR="006B27BF" w:rsidRPr="007B3E48" w:rsidTr="00FB0C41">
        <w:tc>
          <w:tcPr>
            <w:tcW w:w="2308" w:type="dxa"/>
            <w:vMerge/>
          </w:tcPr>
          <w:p w:rsidR="006B27BF" w:rsidRPr="007B3E48" w:rsidRDefault="006B27BF" w:rsidP="00FB0C41">
            <w:pPr>
              <w:rPr>
                <w:sz w:val="28"/>
                <w:szCs w:val="28"/>
              </w:rPr>
            </w:pPr>
          </w:p>
        </w:tc>
        <w:tc>
          <w:tcPr>
            <w:tcW w:w="4200" w:type="dxa"/>
            <w:vMerge/>
          </w:tcPr>
          <w:p w:rsidR="006B27BF" w:rsidRPr="007B3E48" w:rsidRDefault="006B27BF" w:rsidP="00FB0C41">
            <w:pPr>
              <w:rPr>
                <w:sz w:val="28"/>
                <w:szCs w:val="28"/>
              </w:rPr>
            </w:pPr>
          </w:p>
        </w:tc>
        <w:tc>
          <w:tcPr>
            <w:tcW w:w="4000"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278" w:type="dxa"/>
          </w:tcPr>
          <w:p w:rsidR="006B27BF" w:rsidRPr="007B3E48" w:rsidRDefault="006B27BF" w:rsidP="00FB0C41">
            <w:pPr>
              <w:rPr>
                <w:sz w:val="28"/>
                <w:szCs w:val="28"/>
              </w:rPr>
            </w:pPr>
            <w:r w:rsidRPr="007B3E48">
              <w:rPr>
                <w:sz w:val="28"/>
                <w:szCs w:val="28"/>
              </w:rPr>
              <w:t>Социальный проект.</w:t>
            </w:r>
          </w:p>
        </w:tc>
      </w:tr>
    </w:tbl>
    <w:p w:rsidR="006B27BF" w:rsidRPr="007B3E48" w:rsidRDefault="006B27BF" w:rsidP="006B27B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4109"/>
        <w:gridCol w:w="3914"/>
        <w:gridCol w:w="4199"/>
      </w:tblGrid>
      <w:tr w:rsidR="006B27BF" w:rsidRPr="007B3E48" w:rsidTr="00FB0C41">
        <w:tc>
          <w:tcPr>
            <w:tcW w:w="2564" w:type="dxa"/>
            <w:vMerge w:val="restart"/>
          </w:tcPr>
          <w:p w:rsidR="006B27BF" w:rsidRPr="007B3E48" w:rsidRDefault="006B27BF" w:rsidP="00FB0C41">
            <w:pPr>
              <w:rPr>
                <w:sz w:val="28"/>
                <w:szCs w:val="28"/>
              </w:rPr>
            </w:pPr>
            <w:r w:rsidRPr="007B3E48">
              <w:rPr>
                <w:sz w:val="28"/>
                <w:szCs w:val="28"/>
              </w:rPr>
              <w:t>7. Трудовая (производственная) деятельность</w:t>
            </w:r>
          </w:p>
        </w:tc>
        <w:tc>
          <w:tcPr>
            <w:tcW w:w="4109" w:type="dxa"/>
            <w:vMerge w:val="restart"/>
          </w:tcPr>
          <w:p w:rsidR="006B27BF" w:rsidRPr="007B3E48" w:rsidRDefault="006B27BF" w:rsidP="00FB0C41">
            <w:pPr>
              <w:rPr>
                <w:sz w:val="28"/>
                <w:szCs w:val="28"/>
              </w:rPr>
            </w:pPr>
            <w:r w:rsidRPr="007B3E48">
              <w:rPr>
                <w:sz w:val="28"/>
                <w:szCs w:val="28"/>
              </w:rPr>
              <w:t>ЛЕГО-конструирование, кружки технического творчества, кружки домашних ремесел.</w:t>
            </w:r>
          </w:p>
          <w:p w:rsidR="006B27BF" w:rsidRPr="007B3E48" w:rsidRDefault="006B27BF" w:rsidP="00FB0C41">
            <w:pPr>
              <w:rPr>
                <w:sz w:val="28"/>
                <w:szCs w:val="28"/>
              </w:rPr>
            </w:pPr>
            <w:r w:rsidRPr="007B3E48">
              <w:rPr>
                <w:sz w:val="28"/>
                <w:szCs w:val="28"/>
              </w:rPr>
              <w:t>Трудовой десант, «Город мастеров», сюжетно-ролевые игры «Почта», «Фабрика».</w:t>
            </w:r>
          </w:p>
          <w:p w:rsidR="006B27BF" w:rsidRPr="007B3E48" w:rsidRDefault="006B27BF" w:rsidP="00FB0C41">
            <w:pPr>
              <w:rPr>
                <w:sz w:val="28"/>
                <w:szCs w:val="28"/>
              </w:rPr>
            </w:pPr>
            <w:r w:rsidRPr="007B3E48">
              <w:rPr>
                <w:sz w:val="28"/>
                <w:szCs w:val="28"/>
              </w:rPr>
              <w:t>Субботник, детская производственная бригада.</w:t>
            </w:r>
          </w:p>
        </w:tc>
        <w:tc>
          <w:tcPr>
            <w:tcW w:w="3914"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199" w:type="dxa"/>
          </w:tcPr>
          <w:p w:rsidR="006B27BF" w:rsidRPr="007B3E48" w:rsidRDefault="006B27BF" w:rsidP="00FB0C41">
            <w:pPr>
              <w:rPr>
                <w:sz w:val="28"/>
                <w:szCs w:val="28"/>
              </w:rPr>
            </w:pPr>
            <w:r w:rsidRPr="007B3E48">
              <w:rPr>
                <w:sz w:val="28"/>
                <w:szCs w:val="28"/>
              </w:rPr>
              <w:t>ЛЕГО-конструирование, кружки технического творчества, кружки домашних ремесел.</w:t>
            </w: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199" w:type="dxa"/>
          </w:tcPr>
          <w:p w:rsidR="006B27BF" w:rsidRPr="007B3E48" w:rsidRDefault="006B27BF" w:rsidP="00FB0C41">
            <w:pPr>
              <w:rPr>
                <w:sz w:val="28"/>
                <w:szCs w:val="28"/>
              </w:rPr>
            </w:pPr>
            <w:r w:rsidRPr="007B3E48">
              <w:rPr>
                <w:sz w:val="28"/>
                <w:szCs w:val="28"/>
              </w:rPr>
              <w:t>Трудовой десант, «Город мастеров», сюжетно-ролевые игры «Почта», «Фабрика».</w:t>
            </w: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199" w:type="dxa"/>
          </w:tcPr>
          <w:p w:rsidR="006B27BF" w:rsidRPr="007B3E48" w:rsidRDefault="006B27BF" w:rsidP="00FB0C41">
            <w:pPr>
              <w:rPr>
                <w:sz w:val="28"/>
                <w:szCs w:val="28"/>
              </w:rPr>
            </w:pPr>
            <w:r w:rsidRPr="007B3E48">
              <w:rPr>
                <w:sz w:val="28"/>
                <w:szCs w:val="28"/>
              </w:rPr>
              <w:t>Субботник, детская производственная бригада.</w:t>
            </w:r>
          </w:p>
        </w:tc>
      </w:tr>
      <w:tr w:rsidR="006B27BF" w:rsidRPr="007B3E48" w:rsidTr="00FB0C41">
        <w:tc>
          <w:tcPr>
            <w:tcW w:w="2564" w:type="dxa"/>
            <w:vMerge w:val="restart"/>
          </w:tcPr>
          <w:p w:rsidR="006B27BF" w:rsidRPr="007B3E48" w:rsidRDefault="006B27BF" w:rsidP="00FB0C41">
            <w:pPr>
              <w:rPr>
                <w:sz w:val="28"/>
                <w:szCs w:val="28"/>
              </w:rPr>
            </w:pPr>
            <w:r w:rsidRPr="007B3E48">
              <w:rPr>
                <w:sz w:val="28"/>
                <w:szCs w:val="28"/>
              </w:rPr>
              <w:t>8. Спортивно-оздоровительная</w:t>
            </w:r>
          </w:p>
          <w:p w:rsidR="006B27BF" w:rsidRPr="007B3E48" w:rsidRDefault="006B27BF" w:rsidP="00FB0C41">
            <w:pPr>
              <w:rPr>
                <w:sz w:val="28"/>
                <w:szCs w:val="28"/>
              </w:rPr>
            </w:pPr>
            <w:r w:rsidRPr="007B3E48">
              <w:rPr>
                <w:sz w:val="28"/>
                <w:szCs w:val="28"/>
              </w:rPr>
              <w:t>деятельность</w:t>
            </w:r>
          </w:p>
        </w:tc>
        <w:tc>
          <w:tcPr>
            <w:tcW w:w="4109" w:type="dxa"/>
            <w:vMerge w:val="restart"/>
          </w:tcPr>
          <w:p w:rsidR="006B27BF" w:rsidRPr="007B3E48" w:rsidRDefault="006B27BF" w:rsidP="00FB0C41">
            <w:pPr>
              <w:tabs>
                <w:tab w:val="left" w:pos="357"/>
              </w:tabs>
              <w:rPr>
                <w:sz w:val="28"/>
                <w:szCs w:val="28"/>
              </w:rPr>
            </w:pPr>
            <w:r w:rsidRPr="007B3E48">
              <w:rPr>
                <w:sz w:val="28"/>
                <w:szCs w:val="28"/>
              </w:rPr>
              <w:t>Занятия спортивных секций, беседы о ЗОЖ, участие в оздоровительных процедурах.</w:t>
            </w:r>
          </w:p>
          <w:p w:rsidR="006B27BF" w:rsidRPr="007B3E48" w:rsidRDefault="006B27BF" w:rsidP="00FB0C41">
            <w:pPr>
              <w:tabs>
                <w:tab w:val="left" w:pos="357"/>
              </w:tabs>
              <w:ind w:left="57"/>
              <w:rPr>
                <w:sz w:val="28"/>
                <w:szCs w:val="28"/>
              </w:rPr>
            </w:pPr>
            <w:r w:rsidRPr="007B3E48">
              <w:rPr>
                <w:sz w:val="28"/>
                <w:szCs w:val="28"/>
              </w:rPr>
              <w:t>Школьные спортивные турниры.</w:t>
            </w:r>
          </w:p>
          <w:p w:rsidR="006B27BF" w:rsidRPr="007B3E48" w:rsidRDefault="006B27BF" w:rsidP="00FB0C41">
            <w:pPr>
              <w:rPr>
                <w:sz w:val="28"/>
                <w:szCs w:val="28"/>
              </w:rPr>
            </w:pPr>
            <w:r w:rsidRPr="007B3E48">
              <w:rPr>
                <w:sz w:val="28"/>
                <w:szCs w:val="28"/>
              </w:rPr>
              <w:t xml:space="preserve">Социально значимые </w:t>
            </w:r>
            <w:r w:rsidRPr="007B3E48">
              <w:rPr>
                <w:sz w:val="28"/>
                <w:szCs w:val="28"/>
              </w:rPr>
              <w:lastRenderedPageBreak/>
              <w:t>спортивные и оздоровительные акции-проекты.</w:t>
            </w:r>
          </w:p>
        </w:tc>
        <w:tc>
          <w:tcPr>
            <w:tcW w:w="3914" w:type="dxa"/>
          </w:tcPr>
          <w:p w:rsidR="006B27BF" w:rsidRPr="007B3E48" w:rsidRDefault="006B27BF" w:rsidP="00FB0C41">
            <w:pPr>
              <w:rPr>
                <w:sz w:val="28"/>
                <w:szCs w:val="28"/>
              </w:rPr>
            </w:pPr>
            <w:r w:rsidRPr="007B3E48">
              <w:rPr>
                <w:sz w:val="28"/>
                <w:szCs w:val="28"/>
              </w:rPr>
              <w:lastRenderedPageBreak/>
              <w:t>1. Приобретение школьником  социальных знаний</w:t>
            </w:r>
          </w:p>
        </w:tc>
        <w:tc>
          <w:tcPr>
            <w:tcW w:w="4199" w:type="dxa"/>
          </w:tcPr>
          <w:p w:rsidR="006B27BF" w:rsidRPr="007B3E48" w:rsidRDefault="006B27BF" w:rsidP="00FB0C41">
            <w:pPr>
              <w:rPr>
                <w:sz w:val="28"/>
                <w:szCs w:val="28"/>
              </w:rPr>
            </w:pPr>
            <w:r w:rsidRPr="007B3E48">
              <w:rPr>
                <w:sz w:val="28"/>
                <w:szCs w:val="28"/>
              </w:rPr>
              <w:t>Занятия спортивных секций, беседы о ЗОЖ, участие в оздоровительных процедурах.</w:t>
            </w: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199" w:type="dxa"/>
          </w:tcPr>
          <w:p w:rsidR="006B27BF" w:rsidRPr="007B3E48" w:rsidRDefault="006B27BF" w:rsidP="00FB0C41">
            <w:pPr>
              <w:tabs>
                <w:tab w:val="left" w:pos="357"/>
              </w:tabs>
              <w:ind w:left="57"/>
              <w:rPr>
                <w:sz w:val="28"/>
                <w:szCs w:val="28"/>
              </w:rPr>
            </w:pPr>
            <w:r w:rsidRPr="007B3E48">
              <w:rPr>
                <w:sz w:val="28"/>
                <w:szCs w:val="28"/>
              </w:rPr>
              <w:t>Школьные спортивные турниры.</w:t>
            </w:r>
          </w:p>
          <w:p w:rsidR="006B27BF" w:rsidRPr="007B3E48" w:rsidRDefault="006B27BF" w:rsidP="00FB0C41">
            <w:pPr>
              <w:rPr>
                <w:sz w:val="28"/>
                <w:szCs w:val="28"/>
              </w:rPr>
            </w:pP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199" w:type="dxa"/>
          </w:tcPr>
          <w:p w:rsidR="006B27BF" w:rsidRPr="007B3E48" w:rsidRDefault="006B27BF" w:rsidP="00FB0C41">
            <w:pPr>
              <w:rPr>
                <w:sz w:val="28"/>
                <w:szCs w:val="28"/>
              </w:rPr>
            </w:pPr>
            <w:r w:rsidRPr="007B3E48">
              <w:rPr>
                <w:sz w:val="28"/>
                <w:szCs w:val="28"/>
              </w:rPr>
              <w:t>Социально значимые спортивные и оздоровительные акции-проекты.</w:t>
            </w:r>
          </w:p>
        </w:tc>
      </w:tr>
      <w:tr w:rsidR="006B27BF" w:rsidRPr="007B3E48" w:rsidTr="00FB0C41">
        <w:tc>
          <w:tcPr>
            <w:tcW w:w="2564" w:type="dxa"/>
            <w:vMerge w:val="restart"/>
          </w:tcPr>
          <w:p w:rsidR="006B27BF" w:rsidRPr="007B3E48" w:rsidRDefault="006B27BF" w:rsidP="00FB0C41">
            <w:pPr>
              <w:rPr>
                <w:sz w:val="28"/>
                <w:szCs w:val="28"/>
              </w:rPr>
            </w:pPr>
            <w:r w:rsidRPr="007B3E48">
              <w:rPr>
                <w:sz w:val="28"/>
                <w:szCs w:val="28"/>
              </w:rPr>
              <w:lastRenderedPageBreak/>
              <w:t>9. Туристско-краеведческая деятельность</w:t>
            </w:r>
          </w:p>
          <w:p w:rsidR="006B27BF" w:rsidRPr="007B3E48" w:rsidRDefault="006B27BF" w:rsidP="00FB0C41">
            <w:pPr>
              <w:rPr>
                <w:sz w:val="28"/>
                <w:szCs w:val="28"/>
              </w:rPr>
            </w:pPr>
          </w:p>
          <w:p w:rsidR="006B27BF" w:rsidRPr="007B3E48" w:rsidRDefault="006B27BF" w:rsidP="00FB0C41">
            <w:pPr>
              <w:rPr>
                <w:sz w:val="28"/>
                <w:szCs w:val="28"/>
              </w:rPr>
            </w:pPr>
          </w:p>
          <w:p w:rsidR="006B27BF" w:rsidRPr="007B3E48" w:rsidRDefault="006B27BF" w:rsidP="00FB0C41">
            <w:pPr>
              <w:rPr>
                <w:sz w:val="28"/>
                <w:szCs w:val="28"/>
              </w:rPr>
            </w:pPr>
          </w:p>
          <w:p w:rsidR="006B27BF" w:rsidRPr="007B3E48" w:rsidRDefault="006B27BF" w:rsidP="00FB0C41">
            <w:pPr>
              <w:rPr>
                <w:sz w:val="28"/>
                <w:szCs w:val="28"/>
              </w:rPr>
            </w:pPr>
          </w:p>
          <w:p w:rsidR="006B27BF" w:rsidRPr="007B3E48" w:rsidRDefault="006B27BF" w:rsidP="00FB0C41">
            <w:pPr>
              <w:rPr>
                <w:sz w:val="28"/>
                <w:szCs w:val="28"/>
              </w:rPr>
            </w:pPr>
          </w:p>
        </w:tc>
        <w:tc>
          <w:tcPr>
            <w:tcW w:w="4109" w:type="dxa"/>
            <w:vMerge w:val="restart"/>
          </w:tcPr>
          <w:p w:rsidR="006B27BF" w:rsidRPr="007B3E48" w:rsidRDefault="006B27BF" w:rsidP="00FB0C41">
            <w:pPr>
              <w:rPr>
                <w:sz w:val="28"/>
                <w:szCs w:val="28"/>
              </w:rPr>
            </w:pPr>
            <w:r w:rsidRPr="007B3E48">
              <w:rPr>
                <w:sz w:val="28"/>
                <w:szCs w:val="28"/>
              </w:rPr>
              <w:t>Образовательная экскурсия</w:t>
            </w:r>
          </w:p>
          <w:p w:rsidR="006B27BF" w:rsidRPr="007B3E48" w:rsidRDefault="006B27BF" w:rsidP="00FB0C41">
            <w:pPr>
              <w:rPr>
                <w:sz w:val="28"/>
                <w:szCs w:val="28"/>
              </w:rPr>
            </w:pPr>
            <w:r w:rsidRPr="007B3E48">
              <w:rPr>
                <w:sz w:val="28"/>
                <w:szCs w:val="28"/>
              </w:rPr>
              <w:t>Туристический поход</w:t>
            </w:r>
          </w:p>
          <w:p w:rsidR="006B27BF" w:rsidRPr="007B3E48" w:rsidRDefault="006B27BF" w:rsidP="00FB0C41">
            <w:pPr>
              <w:rPr>
                <w:sz w:val="28"/>
                <w:szCs w:val="28"/>
              </w:rPr>
            </w:pPr>
            <w:r w:rsidRPr="007B3E48">
              <w:rPr>
                <w:sz w:val="28"/>
                <w:szCs w:val="28"/>
              </w:rPr>
              <w:t>Краеведческая экспедиция</w:t>
            </w:r>
          </w:p>
          <w:p w:rsidR="006B27BF" w:rsidRPr="007B3E48" w:rsidRDefault="006B27BF" w:rsidP="00FB0C41">
            <w:pPr>
              <w:rPr>
                <w:sz w:val="28"/>
                <w:szCs w:val="28"/>
              </w:rPr>
            </w:pPr>
            <w:r w:rsidRPr="007B3E48">
              <w:rPr>
                <w:sz w:val="28"/>
                <w:szCs w:val="28"/>
              </w:rPr>
              <w:t>Туристско-краеведческая экспедиция</w:t>
            </w:r>
          </w:p>
        </w:tc>
        <w:tc>
          <w:tcPr>
            <w:tcW w:w="3914" w:type="dxa"/>
          </w:tcPr>
          <w:p w:rsidR="006B27BF" w:rsidRPr="007B3E48" w:rsidRDefault="006B27BF" w:rsidP="00FB0C41">
            <w:pPr>
              <w:rPr>
                <w:sz w:val="28"/>
                <w:szCs w:val="28"/>
              </w:rPr>
            </w:pPr>
            <w:r w:rsidRPr="007B3E48">
              <w:rPr>
                <w:sz w:val="28"/>
                <w:szCs w:val="28"/>
              </w:rPr>
              <w:t>1. Приобретение школьником  социальных знаний</w:t>
            </w:r>
          </w:p>
        </w:tc>
        <w:tc>
          <w:tcPr>
            <w:tcW w:w="4199" w:type="dxa"/>
          </w:tcPr>
          <w:p w:rsidR="006B27BF" w:rsidRPr="007B3E48" w:rsidRDefault="006B27BF" w:rsidP="00FB0C41">
            <w:pPr>
              <w:rPr>
                <w:sz w:val="28"/>
                <w:szCs w:val="28"/>
              </w:rPr>
            </w:pPr>
            <w:r w:rsidRPr="007B3E48">
              <w:rPr>
                <w:sz w:val="28"/>
                <w:szCs w:val="28"/>
              </w:rPr>
              <w:t>Образовательная экскурсия</w:t>
            </w:r>
          </w:p>
          <w:p w:rsidR="006B27BF" w:rsidRPr="007B3E48" w:rsidRDefault="006B27BF" w:rsidP="00FB0C41">
            <w:pPr>
              <w:rPr>
                <w:sz w:val="28"/>
                <w:szCs w:val="28"/>
              </w:rPr>
            </w:pP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2. Формирование ценностного отношения к социальной реальности</w:t>
            </w:r>
          </w:p>
        </w:tc>
        <w:tc>
          <w:tcPr>
            <w:tcW w:w="4199" w:type="dxa"/>
          </w:tcPr>
          <w:p w:rsidR="006B27BF" w:rsidRPr="007B3E48" w:rsidRDefault="006B27BF" w:rsidP="00FB0C41">
            <w:pPr>
              <w:rPr>
                <w:sz w:val="28"/>
                <w:szCs w:val="28"/>
              </w:rPr>
            </w:pPr>
            <w:r w:rsidRPr="007B3E48">
              <w:rPr>
                <w:sz w:val="28"/>
                <w:szCs w:val="28"/>
              </w:rPr>
              <w:t>Туристический поход</w:t>
            </w:r>
          </w:p>
          <w:p w:rsidR="006B27BF" w:rsidRPr="007B3E48" w:rsidRDefault="006B27BF" w:rsidP="00FB0C41">
            <w:pPr>
              <w:rPr>
                <w:sz w:val="28"/>
                <w:szCs w:val="28"/>
              </w:rPr>
            </w:pPr>
          </w:p>
        </w:tc>
      </w:tr>
      <w:tr w:rsidR="006B27BF" w:rsidRPr="007B3E48" w:rsidTr="00FB0C41">
        <w:tc>
          <w:tcPr>
            <w:tcW w:w="2564" w:type="dxa"/>
            <w:vMerge/>
          </w:tcPr>
          <w:p w:rsidR="006B27BF" w:rsidRPr="007B3E48" w:rsidRDefault="006B27BF" w:rsidP="00FB0C41">
            <w:pPr>
              <w:rPr>
                <w:sz w:val="28"/>
                <w:szCs w:val="28"/>
              </w:rPr>
            </w:pPr>
          </w:p>
        </w:tc>
        <w:tc>
          <w:tcPr>
            <w:tcW w:w="4109" w:type="dxa"/>
            <w:vMerge/>
          </w:tcPr>
          <w:p w:rsidR="006B27BF" w:rsidRPr="007B3E48" w:rsidRDefault="006B27BF" w:rsidP="00FB0C41">
            <w:pPr>
              <w:rPr>
                <w:sz w:val="28"/>
                <w:szCs w:val="28"/>
              </w:rPr>
            </w:pPr>
          </w:p>
        </w:tc>
        <w:tc>
          <w:tcPr>
            <w:tcW w:w="3914" w:type="dxa"/>
          </w:tcPr>
          <w:p w:rsidR="006B27BF" w:rsidRPr="007B3E48" w:rsidRDefault="006B27BF" w:rsidP="00FB0C41">
            <w:pPr>
              <w:rPr>
                <w:sz w:val="28"/>
                <w:szCs w:val="28"/>
              </w:rPr>
            </w:pPr>
            <w:r w:rsidRPr="007B3E48">
              <w:rPr>
                <w:sz w:val="28"/>
                <w:szCs w:val="28"/>
              </w:rPr>
              <w:t>3. Получение опыта самостоятельного социального действия</w:t>
            </w:r>
          </w:p>
        </w:tc>
        <w:tc>
          <w:tcPr>
            <w:tcW w:w="4199" w:type="dxa"/>
          </w:tcPr>
          <w:p w:rsidR="006B27BF" w:rsidRPr="007B3E48" w:rsidRDefault="006B27BF" w:rsidP="00FB0C41">
            <w:pPr>
              <w:rPr>
                <w:sz w:val="28"/>
                <w:szCs w:val="28"/>
              </w:rPr>
            </w:pPr>
            <w:r w:rsidRPr="007B3E48">
              <w:rPr>
                <w:sz w:val="28"/>
                <w:szCs w:val="28"/>
              </w:rPr>
              <w:t>Краеведческая экспедиция</w:t>
            </w:r>
          </w:p>
          <w:p w:rsidR="006B27BF" w:rsidRPr="007B3E48" w:rsidRDefault="006B27BF" w:rsidP="00FB0C41">
            <w:pPr>
              <w:rPr>
                <w:sz w:val="28"/>
                <w:szCs w:val="28"/>
              </w:rPr>
            </w:pPr>
            <w:r w:rsidRPr="007B3E48">
              <w:rPr>
                <w:sz w:val="28"/>
                <w:szCs w:val="28"/>
              </w:rPr>
              <w:t>Туристско-краеведческая экспедиция</w:t>
            </w:r>
          </w:p>
        </w:tc>
      </w:tr>
    </w:tbl>
    <w:p w:rsidR="006B27BF" w:rsidRPr="007B3E48" w:rsidRDefault="006B27BF" w:rsidP="006B27BF">
      <w:pPr>
        <w:rPr>
          <w:sz w:val="28"/>
          <w:szCs w:val="28"/>
        </w:rPr>
        <w:sectPr w:rsidR="006B27BF" w:rsidRPr="007B3E48" w:rsidSect="00FB0C41">
          <w:pgSz w:w="16838" w:h="11906" w:orient="landscape"/>
          <w:pgMar w:top="1701" w:right="1134" w:bottom="1134" w:left="1134" w:header="709" w:footer="709" w:gutter="0"/>
          <w:cols w:space="708"/>
          <w:docGrid w:linePitch="381"/>
        </w:sectPr>
      </w:pPr>
    </w:p>
    <w:p w:rsidR="00040B94" w:rsidRPr="007B3E48" w:rsidRDefault="00040B94" w:rsidP="006B27BF">
      <w:pPr>
        <w:pStyle w:val="Default"/>
        <w:jc w:val="both"/>
        <w:rPr>
          <w:color w:val="auto"/>
          <w:sz w:val="28"/>
          <w:szCs w:val="28"/>
        </w:rPr>
      </w:pPr>
    </w:p>
    <w:sectPr w:rsidR="00040B94" w:rsidRPr="007B3E48" w:rsidSect="00737644">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16" w:rsidRDefault="00801D16" w:rsidP="00360F1D">
      <w:r>
        <w:separator/>
      </w:r>
    </w:p>
  </w:endnote>
  <w:endnote w:type="continuationSeparator" w:id="1">
    <w:p w:rsidR="00801D16" w:rsidRDefault="00801D16" w:rsidP="00360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BF" w:rsidRDefault="006B27BF" w:rsidP="00FB0C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7BF" w:rsidRDefault="006B27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BF" w:rsidRDefault="006B27BF" w:rsidP="00FB0C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3DE1">
      <w:rPr>
        <w:rStyle w:val="a7"/>
        <w:noProof/>
      </w:rPr>
      <w:t>7</w:t>
    </w:r>
    <w:r>
      <w:rPr>
        <w:rStyle w:val="a7"/>
      </w:rPr>
      <w:fldChar w:fldCharType="end"/>
    </w:r>
  </w:p>
  <w:p w:rsidR="006B27BF" w:rsidRDefault="006B27B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C" w:rsidRDefault="0096381C" w:rsidP="001746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381C" w:rsidRDefault="0096381C" w:rsidP="001746FE">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C" w:rsidRDefault="0096381C" w:rsidP="001746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3DE1">
      <w:rPr>
        <w:rStyle w:val="a7"/>
        <w:noProof/>
      </w:rPr>
      <w:t>15</w:t>
    </w:r>
    <w:r>
      <w:rPr>
        <w:rStyle w:val="a7"/>
      </w:rPr>
      <w:fldChar w:fldCharType="end"/>
    </w:r>
  </w:p>
  <w:p w:rsidR="0096381C" w:rsidRDefault="0096381C" w:rsidP="001746F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16" w:rsidRDefault="00801D16" w:rsidP="00360F1D">
      <w:r>
        <w:separator/>
      </w:r>
    </w:p>
  </w:footnote>
  <w:footnote w:type="continuationSeparator" w:id="1">
    <w:p w:rsidR="00801D16" w:rsidRDefault="00801D16" w:rsidP="00360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86CE66"/>
    <w:lvl w:ilvl="0">
      <w:numFmt w:val="bullet"/>
      <w:lvlText w:val="*"/>
      <w:lvlJc w:val="left"/>
    </w:lvl>
  </w:abstractNum>
  <w:abstractNum w:abstractNumId="1">
    <w:nsid w:val="03A03D7A"/>
    <w:multiLevelType w:val="multilevel"/>
    <w:tmpl w:val="A46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84C03"/>
    <w:multiLevelType w:val="hybridMultilevel"/>
    <w:tmpl w:val="F6C8126E"/>
    <w:lvl w:ilvl="0" w:tplc="B0B6CC4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C14594"/>
    <w:multiLevelType w:val="hybridMultilevel"/>
    <w:tmpl w:val="047A3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036E6D"/>
    <w:multiLevelType w:val="hybridMultilevel"/>
    <w:tmpl w:val="42760D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187274C"/>
    <w:multiLevelType w:val="hybridMultilevel"/>
    <w:tmpl w:val="D3702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816F34"/>
    <w:multiLevelType w:val="hybridMultilevel"/>
    <w:tmpl w:val="78C6CE3C"/>
    <w:lvl w:ilvl="0" w:tplc="B8701C50">
      <w:start w:val="1"/>
      <w:numFmt w:val="bullet"/>
      <w:lvlText w:val=""/>
      <w:lvlJc w:val="left"/>
      <w:pPr>
        <w:tabs>
          <w:tab w:val="num" w:pos="707"/>
        </w:tabs>
        <w:ind w:left="707" w:firstLine="0"/>
      </w:pPr>
      <w:rPr>
        <w:rFonts w:ascii="Symbol" w:hAnsi="Symbol" w:hint="default"/>
      </w:rPr>
    </w:lvl>
    <w:lvl w:ilvl="1" w:tplc="04190001">
      <w:start w:val="1"/>
      <w:numFmt w:val="bullet"/>
      <w:lvlText w:val=""/>
      <w:lvlJc w:val="left"/>
      <w:pPr>
        <w:tabs>
          <w:tab w:val="num" w:pos="2147"/>
        </w:tabs>
        <w:ind w:left="2147" w:hanging="360"/>
      </w:pPr>
      <w:rPr>
        <w:rFonts w:ascii="Symbol" w:hAnsi="Symbol"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8">
    <w:nsid w:val="76FD1117"/>
    <w:multiLevelType w:val="hybridMultilevel"/>
    <w:tmpl w:val="CBC4A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7">
    <w:abstractNumId w:val="3"/>
  </w:num>
  <w:num w:numId="8">
    <w:abstractNumId w:val="8"/>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49C"/>
    <w:rsid w:val="00001D91"/>
    <w:rsid w:val="00001F32"/>
    <w:rsid w:val="00040B94"/>
    <w:rsid w:val="00052C46"/>
    <w:rsid w:val="000D3DE1"/>
    <w:rsid w:val="00107E9C"/>
    <w:rsid w:val="00113405"/>
    <w:rsid w:val="00143D61"/>
    <w:rsid w:val="00145EE2"/>
    <w:rsid w:val="001537F1"/>
    <w:rsid w:val="001746FE"/>
    <w:rsid w:val="00174C77"/>
    <w:rsid w:val="001A056D"/>
    <w:rsid w:val="002024E9"/>
    <w:rsid w:val="0023061B"/>
    <w:rsid w:val="00244FB9"/>
    <w:rsid w:val="00245405"/>
    <w:rsid w:val="00247ACD"/>
    <w:rsid w:val="00260DDE"/>
    <w:rsid w:val="00265D8B"/>
    <w:rsid w:val="002738BE"/>
    <w:rsid w:val="00273EF5"/>
    <w:rsid w:val="002908AB"/>
    <w:rsid w:val="002A45F3"/>
    <w:rsid w:val="002A51B2"/>
    <w:rsid w:val="002C75E1"/>
    <w:rsid w:val="0030617C"/>
    <w:rsid w:val="00343404"/>
    <w:rsid w:val="00357A39"/>
    <w:rsid w:val="00357FBA"/>
    <w:rsid w:val="00360F1D"/>
    <w:rsid w:val="00366631"/>
    <w:rsid w:val="00376E12"/>
    <w:rsid w:val="00394FCA"/>
    <w:rsid w:val="003A2C0A"/>
    <w:rsid w:val="0042240B"/>
    <w:rsid w:val="00425B01"/>
    <w:rsid w:val="004362AA"/>
    <w:rsid w:val="00472F9E"/>
    <w:rsid w:val="00490E4C"/>
    <w:rsid w:val="004A2A82"/>
    <w:rsid w:val="004A6818"/>
    <w:rsid w:val="004B7836"/>
    <w:rsid w:val="004C3BC2"/>
    <w:rsid w:val="004D2CFB"/>
    <w:rsid w:val="004E30C7"/>
    <w:rsid w:val="004F4491"/>
    <w:rsid w:val="004F7ED5"/>
    <w:rsid w:val="00594D26"/>
    <w:rsid w:val="005A560E"/>
    <w:rsid w:val="005A6604"/>
    <w:rsid w:val="005B1F36"/>
    <w:rsid w:val="00641858"/>
    <w:rsid w:val="006552EC"/>
    <w:rsid w:val="006639E4"/>
    <w:rsid w:val="0067449C"/>
    <w:rsid w:val="00691DAC"/>
    <w:rsid w:val="006B27BF"/>
    <w:rsid w:val="006D6301"/>
    <w:rsid w:val="006E7335"/>
    <w:rsid w:val="006F1D05"/>
    <w:rsid w:val="00712E87"/>
    <w:rsid w:val="00735C40"/>
    <w:rsid w:val="00737644"/>
    <w:rsid w:val="00754EF2"/>
    <w:rsid w:val="007742A8"/>
    <w:rsid w:val="00786BDC"/>
    <w:rsid w:val="007B3E48"/>
    <w:rsid w:val="007F3F14"/>
    <w:rsid w:val="007F71A6"/>
    <w:rsid w:val="00801D16"/>
    <w:rsid w:val="00804874"/>
    <w:rsid w:val="008072E2"/>
    <w:rsid w:val="008334E2"/>
    <w:rsid w:val="00861EAD"/>
    <w:rsid w:val="00867C2C"/>
    <w:rsid w:val="00893628"/>
    <w:rsid w:val="00893829"/>
    <w:rsid w:val="008B2EE2"/>
    <w:rsid w:val="008C51B7"/>
    <w:rsid w:val="00912DD3"/>
    <w:rsid w:val="009527A6"/>
    <w:rsid w:val="0095370F"/>
    <w:rsid w:val="0096381C"/>
    <w:rsid w:val="009922A6"/>
    <w:rsid w:val="009A2C53"/>
    <w:rsid w:val="009A486A"/>
    <w:rsid w:val="009D7819"/>
    <w:rsid w:val="00A210C9"/>
    <w:rsid w:val="00A33779"/>
    <w:rsid w:val="00A37E49"/>
    <w:rsid w:val="00A41EC1"/>
    <w:rsid w:val="00A458AD"/>
    <w:rsid w:val="00A55CFF"/>
    <w:rsid w:val="00A56A5A"/>
    <w:rsid w:val="00A66336"/>
    <w:rsid w:val="00A67B4D"/>
    <w:rsid w:val="00AA2155"/>
    <w:rsid w:val="00B25BC5"/>
    <w:rsid w:val="00B45B03"/>
    <w:rsid w:val="00B7732E"/>
    <w:rsid w:val="00BC1778"/>
    <w:rsid w:val="00BE2F35"/>
    <w:rsid w:val="00BF06AA"/>
    <w:rsid w:val="00C0170A"/>
    <w:rsid w:val="00C47AFD"/>
    <w:rsid w:val="00C6170A"/>
    <w:rsid w:val="00CC28A8"/>
    <w:rsid w:val="00CE1299"/>
    <w:rsid w:val="00D05E00"/>
    <w:rsid w:val="00D153C6"/>
    <w:rsid w:val="00D440AF"/>
    <w:rsid w:val="00D63E40"/>
    <w:rsid w:val="00D7522D"/>
    <w:rsid w:val="00DA21A9"/>
    <w:rsid w:val="00DF12E9"/>
    <w:rsid w:val="00E07497"/>
    <w:rsid w:val="00E35414"/>
    <w:rsid w:val="00E356B3"/>
    <w:rsid w:val="00E6299C"/>
    <w:rsid w:val="00E76961"/>
    <w:rsid w:val="00E817DB"/>
    <w:rsid w:val="00E876A5"/>
    <w:rsid w:val="00EA06D2"/>
    <w:rsid w:val="00EB6542"/>
    <w:rsid w:val="00F11A53"/>
    <w:rsid w:val="00F227F1"/>
    <w:rsid w:val="00F31A44"/>
    <w:rsid w:val="00F36F7E"/>
    <w:rsid w:val="00F37A79"/>
    <w:rsid w:val="00F57610"/>
    <w:rsid w:val="00F769A7"/>
    <w:rsid w:val="00F97F6B"/>
    <w:rsid w:val="00FB0C41"/>
    <w:rsid w:val="00FC352B"/>
    <w:rsid w:val="00FD4E05"/>
    <w:rsid w:val="00FD6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A210C9"/>
    <w:pPr>
      <w:spacing w:before="300" w:after="100" w:afterAutospacing="1"/>
      <w:outlineLvl w:val="0"/>
    </w:pPr>
    <w:rPr>
      <w:rFonts w:ascii="Tahoma" w:hAnsi="Tahoma" w:cs="Tahoma"/>
      <w:color w:val="FF0962"/>
      <w:kern w:val="36"/>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7449C"/>
    <w:rPr>
      <w:color w:val="0A345E"/>
      <w:u w:val="single"/>
    </w:rPr>
  </w:style>
  <w:style w:type="paragraph" w:styleId="a4">
    <w:name w:val="Normal (Web)"/>
    <w:basedOn w:val="a"/>
    <w:rsid w:val="0067449C"/>
    <w:pPr>
      <w:spacing w:before="100" w:beforeAutospacing="1" w:after="100" w:afterAutospacing="1"/>
    </w:pPr>
  </w:style>
  <w:style w:type="paragraph" w:customStyle="1" w:styleId="Pa7">
    <w:name w:val="Pa7"/>
    <w:basedOn w:val="a"/>
    <w:next w:val="a"/>
    <w:rsid w:val="00366631"/>
    <w:pPr>
      <w:autoSpaceDE w:val="0"/>
      <w:autoSpaceDN w:val="0"/>
      <w:adjustRightInd w:val="0"/>
      <w:spacing w:line="241" w:lineRule="atLeast"/>
    </w:pPr>
  </w:style>
  <w:style w:type="paragraph" w:customStyle="1" w:styleId="Default">
    <w:name w:val="Default"/>
    <w:rsid w:val="00366631"/>
    <w:pPr>
      <w:autoSpaceDE w:val="0"/>
      <w:autoSpaceDN w:val="0"/>
      <w:adjustRightInd w:val="0"/>
    </w:pPr>
    <w:rPr>
      <w:color w:val="000000"/>
      <w:sz w:val="24"/>
      <w:szCs w:val="24"/>
    </w:rPr>
  </w:style>
  <w:style w:type="paragraph" w:customStyle="1" w:styleId="Pa1">
    <w:name w:val="Pa1"/>
    <w:basedOn w:val="Default"/>
    <w:next w:val="Default"/>
    <w:rsid w:val="00366631"/>
    <w:pPr>
      <w:spacing w:line="241" w:lineRule="atLeast"/>
    </w:pPr>
    <w:rPr>
      <w:color w:val="auto"/>
    </w:rPr>
  </w:style>
  <w:style w:type="character" w:customStyle="1" w:styleId="A15">
    <w:name w:val="A15"/>
    <w:rsid w:val="00366631"/>
    <w:rPr>
      <w:color w:val="000000"/>
      <w:sz w:val="22"/>
      <w:szCs w:val="22"/>
    </w:rPr>
  </w:style>
  <w:style w:type="paragraph" w:customStyle="1" w:styleId="Pa35">
    <w:name w:val="Pa35"/>
    <w:basedOn w:val="Default"/>
    <w:next w:val="Default"/>
    <w:rsid w:val="00366631"/>
    <w:pPr>
      <w:spacing w:line="241" w:lineRule="atLeast"/>
    </w:pPr>
    <w:rPr>
      <w:color w:val="auto"/>
    </w:rPr>
  </w:style>
  <w:style w:type="paragraph" w:customStyle="1" w:styleId="Pa0">
    <w:name w:val="Pa0"/>
    <w:basedOn w:val="Default"/>
    <w:next w:val="Default"/>
    <w:rsid w:val="00366631"/>
    <w:pPr>
      <w:spacing w:line="241" w:lineRule="atLeast"/>
    </w:pPr>
    <w:rPr>
      <w:color w:val="auto"/>
    </w:rPr>
  </w:style>
  <w:style w:type="paragraph" w:customStyle="1" w:styleId="Pa36">
    <w:name w:val="Pa36"/>
    <w:basedOn w:val="Default"/>
    <w:next w:val="Default"/>
    <w:rsid w:val="00366631"/>
    <w:pPr>
      <w:spacing w:line="241" w:lineRule="atLeast"/>
    </w:pPr>
    <w:rPr>
      <w:color w:val="auto"/>
    </w:rPr>
  </w:style>
  <w:style w:type="paragraph" w:customStyle="1" w:styleId="Pa37">
    <w:name w:val="Pa37"/>
    <w:basedOn w:val="Default"/>
    <w:next w:val="Default"/>
    <w:rsid w:val="00366631"/>
    <w:pPr>
      <w:spacing w:line="241" w:lineRule="atLeast"/>
    </w:pPr>
    <w:rPr>
      <w:color w:val="auto"/>
    </w:rPr>
  </w:style>
  <w:style w:type="paragraph" w:customStyle="1" w:styleId="Pa38">
    <w:name w:val="Pa38"/>
    <w:basedOn w:val="Default"/>
    <w:next w:val="Default"/>
    <w:rsid w:val="00366631"/>
    <w:pPr>
      <w:spacing w:line="241" w:lineRule="atLeast"/>
    </w:pPr>
    <w:rPr>
      <w:color w:val="auto"/>
    </w:rPr>
  </w:style>
  <w:style w:type="paragraph" w:customStyle="1" w:styleId="Pa24">
    <w:name w:val="Pa24"/>
    <w:basedOn w:val="Default"/>
    <w:next w:val="Default"/>
    <w:rsid w:val="00366631"/>
    <w:pPr>
      <w:spacing w:line="241" w:lineRule="atLeast"/>
    </w:pPr>
    <w:rPr>
      <w:color w:val="auto"/>
    </w:rPr>
  </w:style>
  <w:style w:type="table" w:styleId="a5">
    <w:name w:val="Table Grid"/>
    <w:basedOn w:val="a1"/>
    <w:rsid w:val="004F7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7F71A6"/>
    <w:pPr>
      <w:tabs>
        <w:tab w:val="right" w:leader="dot" w:pos="9000"/>
      </w:tabs>
      <w:spacing w:before="120" w:line="360" w:lineRule="auto"/>
      <w:ind w:right="95"/>
    </w:pPr>
    <w:rPr>
      <w:b/>
      <w:bCs/>
      <w:i/>
      <w:iCs/>
      <w:noProof/>
      <w:lang w:val="en-US"/>
    </w:rPr>
  </w:style>
  <w:style w:type="paragraph" w:styleId="a6">
    <w:name w:val="footer"/>
    <w:basedOn w:val="a"/>
    <w:rsid w:val="001746FE"/>
    <w:pPr>
      <w:tabs>
        <w:tab w:val="center" w:pos="4677"/>
        <w:tab w:val="right" w:pos="9355"/>
      </w:tabs>
    </w:pPr>
  </w:style>
  <w:style w:type="character" w:styleId="a7">
    <w:name w:val="page number"/>
    <w:basedOn w:val="a0"/>
    <w:rsid w:val="001746FE"/>
  </w:style>
  <w:style w:type="character" w:styleId="a8">
    <w:name w:val="Emphasis"/>
    <w:basedOn w:val="a0"/>
    <w:uiPriority w:val="20"/>
    <w:qFormat/>
    <w:rsid w:val="00E35414"/>
    <w:rPr>
      <w:i/>
      <w:iCs/>
    </w:rPr>
  </w:style>
</w:styles>
</file>

<file path=word/webSettings.xml><?xml version="1.0" encoding="utf-8"?>
<w:webSettings xmlns:r="http://schemas.openxmlformats.org/officeDocument/2006/relationships" xmlns:w="http://schemas.openxmlformats.org/wordprocessingml/2006/main">
  <w:divs>
    <w:div w:id="355011803">
      <w:bodyDiv w:val="1"/>
      <w:marLeft w:val="0"/>
      <w:marRight w:val="0"/>
      <w:marTop w:val="0"/>
      <w:marBottom w:val="0"/>
      <w:divBdr>
        <w:top w:val="none" w:sz="0" w:space="0" w:color="auto"/>
        <w:left w:val="none" w:sz="0" w:space="0" w:color="auto"/>
        <w:bottom w:val="none" w:sz="0" w:space="0" w:color="auto"/>
        <w:right w:val="none" w:sz="0" w:space="0" w:color="auto"/>
      </w:divBdr>
      <w:divsChild>
        <w:div w:id="909730969">
          <w:marLeft w:val="0"/>
          <w:marRight w:val="0"/>
          <w:marTop w:val="0"/>
          <w:marBottom w:val="0"/>
          <w:divBdr>
            <w:top w:val="none" w:sz="0" w:space="0" w:color="auto"/>
            <w:left w:val="none" w:sz="0" w:space="0" w:color="auto"/>
            <w:bottom w:val="none" w:sz="0" w:space="0" w:color="auto"/>
            <w:right w:val="none" w:sz="0" w:space="0" w:color="auto"/>
          </w:divBdr>
        </w:div>
        <w:div w:id="1810709452">
          <w:marLeft w:val="0"/>
          <w:marRight w:val="0"/>
          <w:marTop w:val="0"/>
          <w:marBottom w:val="0"/>
          <w:divBdr>
            <w:top w:val="none" w:sz="0" w:space="0" w:color="auto"/>
            <w:left w:val="none" w:sz="0" w:space="0" w:color="auto"/>
            <w:bottom w:val="none" w:sz="0" w:space="0" w:color="auto"/>
            <w:right w:val="none" w:sz="0" w:space="0" w:color="auto"/>
          </w:divBdr>
        </w:div>
      </w:divsChild>
    </w:div>
    <w:div w:id="421491902">
      <w:bodyDiv w:val="1"/>
      <w:marLeft w:val="0"/>
      <w:marRight w:val="0"/>
      <w:marTop w:val="0"/>
      <w:marBottom w:val="0"/>
      <w:divBdr>
        <w:top w:val="none" w:sz="0" w:space="0" w:color="auto"/>
        <w:left w:val="none" w:sz="0" w:space="0" w:color="auto"/>
        <w:bottom w:val="none" w:sz="0" w:space="0" w:color="auto"/>
        <w:right w:val="none" w:sz="0" w:space="0" w:color="auto"/>
      </w:divBdr>
      <w:divsChild>
        <w:div w:id="1698041347">
          <w:marLeft w:val="0"/>
          <w:marRight w:val="0"/>
          <w:marTop w:val="0"/>
          <w:marBottom w:val="0"/>
          <w:divBdr>
            <w:top w:val="none" w:sz="0" w:space="0" w:color="auto"/>
            <w:left w:val="none" w:sz="0" w:space="0" w:color="auto"/>
            <w:bottom w:val="none" w:sz="0" w:space="0" w:color="auto"/>
            <w:right w:val="none" w:sz="0" w:space="0" w:color="auto"/>
          </w:divBdr>
        </w:div>
      </w:divsChild>
    </w:div>
    <w:div w:id="562570188">
      <w:bodyDiv w:val="1"/>
      <w:marLeft w:val="0"/>
      <w:marRight w:val="0"/>
      <w:marTop w:val="0"/>
      <w:marBottom w:val="0"/>
      <w:divBdr>
        <w:top w:val="none" w:sz="0" w:space="0" w:color="auto"/>
        <w:left w:val="none" w:sz="0" w:space="0" w:color="auto"/>
        <w:bottom w:val="none" w:sz="0" w:space="0" w:color="auto"/>
        <w:right w:val="none" w:sz="0" w:space="0" w:color="auto"/>
      </w:divBdr>
      <w:divsChild>
        <w:div w:id="745538141">
          <w:marLeft w:val="0"/>
          <w:marRight w:val="0"/>
          <w:marTop w:val="0"/>
          <w:marBottom w:val="0"/>
          <w:divBdr>
            <w:top w:val="none" w:sz="0" w:space="0" w:color="auto"/>
            <w:left w:val="none" w:sz="0" w:space="0" w:color="auto"/>
            <w:bottom w:val="none" w:sz="0" w:space="0" w:color="auto"/>
            <w:right w:val="none" w:sz="0" w:space="0" w:color="auto"/>
          </w:divBdr>
        </w:div>
      </w:divsChild>
    </w:div>
    <w:div w:id="565185125">
      <w:bodyDiv w:val="1"/>
      <w:marLeft w:val="0"/>
      <w:marRight w:val="0"/>
      <w:marTop w:val="0"/>
      <w:marBottom w:val="0"/>
      <w:divBdr>
        <w:top w:val="none" w:sz="0" w:space="0" w:color="auto"/>
        <w:left w:val="none" w:sz="0" w:space="0" w:color="auto"/>
        <w:bottom w:val="none" w:sz="0" w:space="0" w:color="auto"/>
        <w:right w:val="none" w:sz="0" w:space="0" w:color="auto"/>
      </w:divBdr>
      <w:divsChild>
        <w:div w:id="689839751">
          <w:marLeft w:val="0"/>
          <w:marRight w:val="0"/>
          <w:marTop w:val="0"/>
          <w:marBottom w:val="0"/>
          <w:divBdr>
            <w:top w:val="none" w:sz="0" w:space="0" w:color="auto"/>
            <w:left w:val="none" w:sz="0" w:space="0" w:color="auto"/>
            <w:bottom w:val="none" w:sz="0" w:space="0" w:color="auto"/>
            <w:right w:val="none" w:sz="0" w:space="0" w:color="auto"/>
          </w:divBdr>
        </w:div>
      </w:divsChild>
    </w:div>
    <w:div w:id="583338736">
      <w:bodyDiv w:val="1"/>
      <w:marLeft w:val="0"/>
      <w:marRight w:val="0"/>
      <w:marTop w:val="0"/>
      <w:marBottom w:val="0"/>
      <w:divBdr>
        <w:top w:val="none" w:sz="0" w:space="0" w:color="auto"/>
        <w:left w:val="none" w:sz="0" w:space="0" w:color="auto"/>
        <w:bottom w:val="none" w:sz="0" w:space="0" w:color="auto"/>
        <w:right w:val="none" w:sz="0" w:space="0" w:color="auto"/>
      </w:divBdr>
      <w:divsChild>
        <w:div w:id="145826532">
          <w:marLeft w:val="0"/>
          <w:marRight w:val="0"/>
          <w:marTop w:val="0"/>
          <w:marBottom w:val="0"/>
          <w:divBdr>
            <w:top w:val="none" w:sz="0" w:space="0" w:color="auto"/>
            <w:left w:val="none" w:sz="0" w:space="0" w:color="auto"/>
            <w:bottom w:val="none" w:sz="0" w:space="0" w:color="auto"/>
            <w:right w:val="none" w:sz="0" w:space="0" w:color="auto"/>
          </w:divBdr>
        </w:div>
      </w:divsChild>
    </w:div>
    <w:div w:id="677773807">
      <w:bodyDiv w:val="1"/>
      <w:marLeft w:val="0"/>
      <w:marRight w:val="0"/>
      <w:marTop w:val="0"/>
      <w:marBottom w:val="0"/>
      <w:divBdr>
        <w:top w:val="none" w:sz="0" w:space="0" w:color="auto"/>
        <w:left w:val="none" w:sz="0" w:space="0" w:color="auto"/>
        <w:bottom w:val="none" w:sz="0" w:space="0" w:color="auto"/>
        <w:right w:val="none" w:sz="0" w:space="0" w:color="auto"/>
      </w:divBdr>
      <w:divsChild>
        <w:div w:id="754909515">
          <w:marLeft w:val="0"/>
          <w:marRight w:val="0"/>
          <w:marTop w:val="0"/>
          <w:marBottom w:val="0"/>
          <w:divBdr>
            <w:top w:val="none" w:sz="0" w:space="0" w:color="auto"/>
            <w:left w:val="none" w:sz="0" w:space="0" w:color="auto"/>
            <w:bottom w:val="none" w:sz="0" w:space="0" w:color="auto"/>
            <w:right w:val="none" w:sz="0" w:space="0" w:color="auto"/>
          </w:divBdr>
        </w:div>
      </w:divsChild>
    </w:div>
    <w:div w:id="801925065">
      <w:bodyDiv w:val="1"/>
      <w:marLeft w:val="0"/>
      <w:marRight w:val="0"/>
      <w:marTop w:val="0"/>
      <w:marBottom w:val="0"/>
      <w:divBdr>
        <w:top w:val="none" w:sz="0" w:space="0" w:color="auto"/>
        <w:left w:val="none" w:sz="0" w:space="0" w:color="auto"/>
        <w:bottom w:val="none" w:sz="0" w:space="0" w:color="auto"/>
        <w:right w:val="none" w:sz="0" w:space="0" w:color="auto"/>
      </w:divBdr>
      <w:divsChild>
        <w:div w:id="1980307309">
          <w:marLeft w:val="0"/>
          <w:marRight w:val="0"/>
          <w:marTop w:val="0"/>
          <w:marBottom w:val="0"/>
          <w:divBdr>
            <w:top w:val="none" w:sz="0" w:space="0" w:color="auto"/>
            <w:left w:val="none" w:sz="0" w:space="0" w:color="auto"/>
            <w:bottom w:val="none" w:sz="0" w:space="0" w:color="auto"/>
            <w:right w:val="none" w:sz="0" w:space="0" w:color="auto"/>
          </w:divBdr>
        </w:div>
      </w:divsChild>
    </w:div>
    <w:div w:id="952784002">
      <w:bodyDiv w:val="1"/>
      <w:marLeft w:val="0"/>
      <w:marRight w:val="0"/>
      <w:marTop w:val="0"/>
      <w:marBottom w:val="0"/>
      <w:divBdr>
        <w:top w:val="none" w:sz="0" w:space="0" w:color="auto"/>
        <w:left w:val="none" w:sz="0" w:space="0" w:color="auto"/>
        <w:bottom w:val="none" w:sz="0" w:space="0" w:color="auto"/>
        <w:right w:val="none" w:sz="0" w:space="0" w:color="auto"/>
      </w:divBdr>
      <w:divsChild>
        <w:div w:id="1538808329">
          <w:marLeft w:val="0"/>
          <w:marRight w:val="0"/>
          <w:marTop w:val="0"/>
          <w:marBottom w:val="0"/>
          <w:divBdr>
            <w:top w:val="none" w:sz="0" w:space="0" w:color="auto"/>
            <w:left w:val="none" w:sz="0" w:space="0" w:color="auto"/>
            <w:bottom w:val="none" w:sz="0" w:space="0" w:color="auto"/>
            <w:right w:val="none" w:sz="0" w:space="0" w:color="auto"/>
          </w:divBdr>
        </w:div>
      </w:divsChild>
    </w:div>
    <w:div w:id="1037505442">
      <w:bodyDiv w:val="1"/>
      <w:marLeft w:val="0"/>
      <w:marRight w:val="0"/>
      <w:marTop w:val="0"/>
      <w:marBottom w:val="0"/>
      <w:divBdr>
        <w:top w:val="none" w:sz="0" w:space="0" w:color="auto"/>
        <w:left w:val="none" w:sz="0" w:space="0" w:color="auto"/>
        <w:bottom w:val="none" w:sz="0" w:space="0" w:color="auto"/>
        <w:right w:val="none" w:sz="0" w:space="0" w:color="auto"/>
      </w:divBdr>
      <w:divsChild>
        <w:div w:id="1851607060">
          <w:marLeft w:val="0"/>
          <w:marRight w:val="0"/>
          <w:marTop w:val="0"/>
          <w:marBottom w:val="0"/>
          <w:divBdr>
            <w:top w:val="none" w:sz="0" w:space="0" w:color="auto"/>
            <w:left w:val="none" w:sz="0" w:space="0" w:color="auto"/>
            <w:bottom w:val="none" w:sz="0" w:space="0" w:color="auto"/>
            <w:right w:val="none" w:sz="0" w:space="0" w:color="auto"/>
          </w:divBdr>
        </w:div>
      </w:divsChild>
    </w:div>
    <w:div w:id="1165363430">
      <w:bodyDiv w:val="1"/>
      <w:marLeft w:val="0"/>
      <w:marRight w:val="0"/>
      <w:marTop w:val="0"/>
      <w:marBottom w:val="0"/>
      <w:divBdr>
        <w:top w:val="none" w:sz="0" w:space="0" w:color="auto"/>
        <w:left w:val="none" w:sz="0" w:space="0" w:color="auto"/>
        <w:bottom w:val="none" w:sz="0" w:space="0" w:color="auto"/>
        <w:right w:val="none" w:sz="0" w:space="0" w:color="auto"/>
      </w:divBdr>
      <w:divsChild>
        <w:div w:id="1153566429">
          <w:marLeft w:val="0"/>
          <w:marRight w:val="0"/>
          <w:marTop w:val="0"/>
          <w:marBottom w:val="0"/>
          <w:divBdr>
            <w:top w:val="none" w:sz="0" w:space="0" w:color="auto"/>
            <w:left w:val="none" w:sz="0" w:space="0" w:color="auto"/>
            <w:bottom w:val="none" w:sz="0" w:space="0" w:color="auto"/>
            <w:right w:val="none" w:sz="0" w:space="0" w:color="auto"/>
          </w:divBdr>
        </w:div>
      </w:divsChild>
    </w:div>
    <w:div w:id="1276404848">
      <w:bodyDiv w:val="1"/>
      <w:marLeft w:val="0"/>
      <w:marRight w:val="0"/>
      <w:marTop w:val="0"/>
      <w:marBottom w:val="0"/>
      <w:divBdr>
        <w:top w:val="none" w:sz="0" w:space="0" w:color="auto"/>
        <w:left w:val="none" w:sz="0" w:space="0" w:color="auto"/>
        <w:bottom w:val="none" w:sz="0" w:space="0" w:color="auto"/>
        <w:right w:val="none" w:sz="0" w:space="0" w:color="auto"/>
      </w:divBdr>
      <w:divsChild>
        <w:div w:id="1919706801">
          <w:marLeft w:val="0"/>
          <w:marRight w:val="0"/>
          <w:marTop w:val="0"/>
          <w:marBottom w:val="0"/>
          <w:divBdr>
            <w:top w:val="none" w:sz="0" w:space="0" w:color="auto"/>
            <w:left w:val="none" w:sz="0" w:space="0" w:color="auto"/>
            <w:bottom w:val="none" w:sz="0" w:space="0" w:color="auto"/>
            <w:right w:val="none" w:sz="0" w:space="0" w:color="auto"/>
          </w:divBdr>
        </w:div>
      </w:divsChild>
    </w:div>
    <w:div w:id="1329405569">
      <w:bodyDiv w:val="1"/>
      <w:marLeft w:val="0"/>
      <w:marRight w:val="0"/>
      <w:marTop w:val="0"/>
      <w:marBottom w:val="0"/>
      <w:divBdr>
        <w:top w:val="none" w:sz="0" w:space="0" w:color="auto"/>
        <w:left w:val="none" w:sz="0" w:space="0" w:color="auto"/>
        <w:bottom w:val="none" w:sz="0" w:space="0" w:color="auto"/>
        <w:right w:val="none" w:sz="0" w:space="0" w:color="auto"/>
      </w:divBdr>
      <w:divsChild>
        <w:div w:id="1225527122">
          <w:marLeft w:val="0"/>
          <w:marRight w:val="0"/>
          <w:marTop w:val="0"/>
          <w:marBottom w:val="0"/>
          <w:divBdr>
            <w:top w:val="none" w:sz="0" w:space="0" w:color="auto"/>
            <w:left w:val="none" w:sz="0" w:space="0" w:color="auto"/>
            <w:bottom w:val="none" w:sz="0" w:space="0" w:color="auto"/>
            <w:right w:val="none" w:sz="0" w:space="0" w:color="auto"/>
          </w:divBdr>
        </w:div>
      </w:divsChild>
    </w:div>
    <w:div w:id="1349599933">
      <w:bodyDiv w:val="1"/>
      <w:marLeft w:val="0"/>
      <w:marRight w:val="0"/>
      <w:marTop w:val="0"/>
      <w:marBottom w:val="0"/>
      <w:divBdr>
        <w:top w:val="none" w:sz="0" w:space="0" w:color="auto"/>
        <w:left w:val="none" w:sz="0" w:space="0" w:color="auto"/>
        <w:bottom w:val="none" w:sz="0" w:space="0" w:color="auto"/>
        <w:right w:val="none" w:sz="0" w:space="0" w:color="auto"/>
      </w:divBdr>
      <w:divsChild>
        <w:div w:id="1890920806">
          <w:marLeft w:val="0"/>
          <w:marRight w:val="0"/>
          <w:marTop w:val="0"/>
          <w:marBottom w:val="0"/>
          <w:divBdr>
            <w:top w:val="none" w:sz="0" w:space="0" w:color="auto"/>
            <w:left w:val="none" w:sz="0" w:space="0" w:color="auto"/>
            <w:bottom w:val="none" w:sz="0" w:space="0" w:color="auto"/>
            <w:right w:val="none" w:sz="0" w:space="0" w:color="auto"/>
          </w:divBdr>
        </w:div>
      </w:divsChild>
    </w:div>
    <w:div w:id="1953508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51">
          <w:marLeft w:val="0"/>
          <w:marRight w:val="0"/>
          <w:marTop w:val="0"/>
          <w:marBottom w:val="0"/>
          <w:divBdr>
            <w:top w:val="none" w:sz="0" w:space="0" w:color="auto"/>
            <w:left w:val="none" w:sz="0" w:space="0" w:color="auto"/>
            <w:bottom w:val="none" w:sz="0" w:space="0" w:color="auto"/>
            <w:right w:val="none" w:sz="0" w:space="0" w:color="auto"/>
          </w:divBdr>
          <w:divsChild>
            <w:div w:id="1969966294">
              <w:marLeft w:val="0"/>
              <w:marRight w:val="0"/>
              <w:marTop w:val="0"/>
              <w:marBottom w:val="0"/>
              <w:divBdr>
                <w:top w:val="none" w:sz="0" w:space="0" w:color="auto"/>
                <w:left w:val="none" w:sz="0" w:space="0" w:color="auto"/>
                <w:bottom w:val="none" w:sz="0" w:space="0" w:color="auto"/>
                <w:right w:val="none" w:sz="0" w:space="0" w:color="auto"/>
              </w:divBdr>
              <w:divsChild>
                <w:div w:id="702873780">
                  <w:marLeft w:val="0"/>
                  <w:marRight w:val="0"/>
                  <w:marTop w:val="0"/>
                  <w:marBottom w:val="0"/>
                  <w:divBdr>
                    <w:top w:val="single" w:sz="6" w:space="8" w:color="959D9E"/>
                    <w:left w:val="single" w:sz="6" w:space="8" w:color="959D9E"/>
                    <w:bottom w:val="single" w:sz="6" w:space="8" w:color="959D9E"/>
                    <w:right w:val="single" w:sz="6" w:space="8" w:color="959D9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3057</Words>
  <Characters>24425</Characters>
  <Application>Microsoft Office Word</Application>
  <DocSecurity>0</DocSecurity>
  <Lines>203</Lines>
  <Paragraphs>54</Paragraphs>
  <ScaleCrop>false</ScaleCrop>
  <HeadingPairs>
    <vt:vector size="2" baseType="variant">
      <vt:variant>
        <vt:lpstr>Название</vt:lpstr>
      </vt:variant>
      <vt:variant>
        <vt:i4>1</vt:i4>
      </vt:variant>
    </vt:vector>
  </HeadingPairs>
  <TitlesOfParts>
    <vt:vector size="1" baseType="lpstr">
      <vt:lpstr>Сегодня становится актуальным вопрос организации внеурочной деятельности обучающихся начальной школы</vt:lpstr>
    </vt:vector>
  </TitlesOfParts>
  <Company>ipk</Company>
  <LinksUpToDate>false</LinksUpToDate>
  <CharactersWithSpaces>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Сегодня становится актуальным вопрос организации внеурочной деятельности обучающихся начальной школы</dc:title>
  <dc:subject/>
  <dc:creator>Kostyk</dc:creator>
  <cp:keywords/>
  <cp:lastModifiedBy>Андрей</cp:lastModifiedBy>
  <cp:revision>2</cp:revision>
  <cp:lastPrinted>2010-05-20T09:30:00Z</cp:lastPrinted>
  <dcterms:created xsi:type="dcterms:W3CDTF">2016-01-29T14:49:00Z</dcterms:created>
  <dcterms:modified xsi:type="dcterms:W3CDTF">2016-01-29T14:49:00Z</dcterms:modified>
</cp:coreProperties>
</file>