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DB" w:rsidRDefault="004277DB" w:rsidP="008635BB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F:\раб внеу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 внеу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DB" w:rsidRDefault="004277DB" w:rsidP="008635BB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277DB" w:rsidRDefault="004277DB" w:rsidP="008635BB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277DB" w:rsidRDefault="004277DB" w:rsidP="008635BB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635BB" w:rsidRPr="00596A8D" w:rsidRDefault="008635BB" w:rsidP="008635BB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 xml:space="preserve">Адаптированная рабочая программа внеурочной деятельности по </w:t>
      </w:r>
      <w:proofErr w:type="gramStart"/>
      <w:r w:rsidRPr="00596A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нравственному</w:t>
      </w:r>
      <w:proofErr w:type="gramEnd"/>
      <w:r w:rsidRPr="00596A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направлению «</w:t>
      </w:r>
      <w:r w:rsidR="00596A8D" w:rsidRPr="00596A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Волшебные сказки</w:t>
      </w:r>
      <w:r w:rsidRPr="00596A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 для 4 класса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Пояснительная записка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адаптированная рабочая программа  по внеурочной деятельности духовно-нравственного направления "</w:t>
      </w:r>
      <w:r w:rsidR="00596A8D" w:rsidRPr="00596A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Волшебные сказки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 составлена  в соответствии с требованиями Федерального государственного образовательного стандарта начального общего образования  на основе «Примерной адаптированной основной общеобразовательной программы образования обучающихся с умственной отсталостью         ( интеллектуальными нарушениями)»</w:t>
      </w:r>
      <w:proofErr w:type="gram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рассчитано на 1 час в неделю,</w:t>
      </w:r>
      <w:r w:rsidR="00427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составляет  35 учебных часов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 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по духовно-нравственному направлению "</w:t>
      </w:r>
      <w:r w:rsidR="00427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 сказки»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ориентирована на создание условий для: расширения опы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поведения, деятельности и общения; творческой самореализации обучающихся с ум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отсталостью (интеллектуальными нарушениями) в комфортной развивающей сре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де, стимулирующей возникновение личностного интереса к различным аспектам жи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ятельности; позитивного отношения к окружающей действительности; социального ста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новления обучающегося в процессе общения и совместной деятельности в детском со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ществе, активного взаимодействия со сверстниками и педагогами; профессионального самоопределения, необходимого для успешной реализации дальнейших жизненных пла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обучающихся.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Реализация программы должна проходить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духовно-нравственного развития и воспитания обучающихся является со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духовно-нравственного развития </w:t>
      </w:r>
      <w:proofErr w:type="gram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в области формирования личностной культуры.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оказывает корригирующее воздействие на эмоциональную сферу детей.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не только учит детей переживать, радоваться, сочувствовать, но и побуждает их к речевому контакту. Ее значение расширяется до понятия “социальная адаптация”, а значит, сказка играет важную роль в коррекции и подготовке детей к жизни и труду.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  внеурочной деятельности </w:t>
      </w:r>
      <w:r w:rsidR="00596A8D"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596A8D" w:rsidRPr="00596A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Волшебные сказки</w:t>
      </w:r>
      <w:r w:rsidR="00596A8D"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"":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 практике условий для развития читательских умений и интереса к чтению книг;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личностных, коммуникативных, познавательных и регулятивных базовых умений;</w:t>
      </w:r>
    </w:p>
    <w:p w:rsidR="00A86DCA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эмоциональной сферы у детей с “ограниченными возможностями здоровья”; </w:t>
      </w:r>
      <w:r w:rsidR="00A86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</w:t>
      </w: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внимания, памяти, мышления, устной, монологической и диалог</w:t>
      </w:r>
      <w:r w:rsidR="00A8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ической 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волевой сферы,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толерантности;                                             </w:t>
      </w:r>
      <w:r w:rsidR="00A8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узнавать и различать персонажей из сказок;                                                              </w:t>
      </w:r>
      <w:r w:rsidR="00A8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умственной активности, интереса к учебной деятельности.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Задачи.</w:t>
      </w:r>
      <w:r w:rsidR="00A8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у детей потребность в эмоциональном общении по</w:t>
      </w:r>
      <w:r w:rsidR="00A8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сказки.  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предметы по словесному описанию без опоры на зрительное восприятие предм</w:t>
      </w:r>
      <w:r w:rsidR="00A8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етов.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Развитие пространственной ориентировки с опорой на зрительное восприятие пр</w:t>
      </w:r>
      <w:r w:rsidR="00A8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едметов.  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выделять предметы в группу (</w:t>
      </w:r>
      <w:r w:rsidR="00A8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сказку), опираясь на зрительный 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образ.                                                                                                                                    Понимать эмоциональные состояния сказочных персонажей, осуществлять перенос знаний об эмоциональных состояниях на конкретные образы.                                         Формировать навыки речевого общения.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методы: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 с детьми о прочитанных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сказках</w:t>
      </w:r>
      <w:proofErr w:type="gram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;Ч</w:t>
      </w:r>
      <w:proofErr w:type="gram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сказок предусмотренные программой;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иллюстраций к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сказкам</w:t>
      </w:r>
      <w:proofErr w:type="gram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;Д</w:t>
      </w:r>
      <w:proofErr w:type="gram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идактические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и пересказ прочитанных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сказок</w:t>
      </w:r>
      <w:proofErr w:type="gram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;О</w:t>
      </w:r>
      <w:proofErr w:type="gram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тгадывание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загадок о сказках и сказочных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героях;Инсценировка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сказок;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аппликаций к сказкам;</w:t>
      </w:r>
      <w:r w:rsidR="00A8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иллюстраций к сказкам;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поделок из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пластилина</w:t>
      </w:r>
      <w:proofErr w:type="gram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росмотр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мультфильмов и сказок;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Интерактивные игры и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proofErr w:type="gram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;К</w:t>
      </w:r>
      <w:proofErr w:type="gram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онкурсы-кроссворды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 по станицам сказок;</w:t>
      </w:r>
      <w:r w:rsidR="00A8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Уроки-спектакли.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элементы занятий.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Ритуал входа в сказку с помощью волшебной феи, волшебного платка, доброй рассказчицы сказок, воздушных шариков и т.д. Это помогает заинтересовать детей и создать настрой на совместную работу и войти в сказку.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Прослушивание сказки в одном из вариантов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Слушание сказки, которую рассказывает педагог.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Повторное прослушивание сказки и рассказывание с опорой на образы действий педагога (пантомимические, мимические движения, звукоподражания).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Беседа по содержанию сказки с элементами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психогимнастики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Прослушивание песен, соответствующих данной теме, с беседой по содержанию.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Музыкально – ритмические игры, упражнения.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Упражнения на расслабление и отдых.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 упражнения способствуют развитию умений управлять своими эмоциями и действиями.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Пальчиковый театр.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Кукольный театр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Драматизация сказки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proofErr w:type="gram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Ритуал выхода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результаты: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воспринимать на слух художественный текст (рассказ, стихотворение) в исполнении учителя, учащихся;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учителя по содержанию прочитанного;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рассказывать сказки;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самостоятельно работать с текстом сказки;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справочными источниками для понимания и получения дополнительной информации;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составлять краткие аннотации к прочитанным сказкам;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популярные русские народные сказки;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признаки сказки как жанра;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виды сказок (волшебные, сказки о животных)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работы с красками, пластилином, бумагой ножницами;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личностные результаты внеурочной деятельности "</w:t>
      </w:r>
      <w:r w:rsidR="00596A8D" w:rsidRPr="00596A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Волшебные сказки</w:t>
      </w:r>
      <w:r w:rsidR="00596A8D"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":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ценностное отношение и любовь к </w:t>
      </w:r>
      <w:proofErr w:type="gram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образовательному учреждению, своему селу, городу, народу, России;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члена общества, гражданина Российской Федерации, жителя конкретного региона;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об эстетических и художественных ценностях отечественной культуры.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эмоционально-ценностное отношение к окружающей среде, необходимости ее охраны;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уважение к истории, культуре, национальным особенностям, традициям и образу жизни других народов;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следовать этическим нормам поведения в повседневной жизни и профессиональной деятельности;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реализации дальнейшей профессиональной траектории в соответствии с собственными интересами и возможностями;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красоты в искусстве, в окружающей действительности;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и начальные умения выражать себя в различных доступных и наиболее привлекательных   видах практической, художественно-эстетической, спортивно-физкультурной деятельности;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об окружающем мире в совокупности его природных и социальных компонентов;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расширение круга общения, развитие навыков сотрудничества </w:t>
      </w:r>
      <w:proofErr w:type="gram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ситуациях; принятие и освоение различных социальных ролей;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различных социальных ролей, умение взаимодействовать с людьми, работать в коллективе;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взаимодействия; 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ориентироваться в окружающем мире, выбирать целевые и смысловые установки в своих действиях и поступках, принимать  элементарные решения;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 </w:t>
      </w: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планируемых результатов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будут формироваться БУД: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готовность и способность учащихся к саморазвитию;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внутренняя позиция школьника на основе положительного отношения к школе;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миру фольклорной (народной) сказки;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навыки адаптации в динамично меняющемся мире;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мотивации дальнейшего изучения сказок;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значимость чтения для личного развития;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разные виды чтения (ознакомительное, изучающее, выборочное, поисковое</w:t>
      </w:r>
      <w:proofErr w:type="gram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);.</w:t>
      </w:r>
      <w:proofErr w:type="gramEnd"/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 </w:t>
      </w:r>
      <w:proofErr w:type="spellStart"/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планируемых результатов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будут формироваться коммуникативные, регулятивные и познавательные БУД. </w:t>
      </w: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БУД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обращаться за помощью;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задавать и отвечать на вопросы, для организации собственной деятельности и сотрудничества с партнёром;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помощь и сотрудничество;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общую цель и пути её достижения;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устный и письменный диалог;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беседе о прочитанной сказке, выражать своё мнение и аргументировать свою точку зрения;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поведение героев с точки зрения морали, формировать свою эстетическую позицию;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конкурсах чтецов и рассказчиков;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общения и поведения в школе, библиотеке, дома и т.д.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proofErr w:type="gramEnd"/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БУД: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удерживать учебную задачу;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новые учебные задачи в сотрудничестве с учителем;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и последовательность действий;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учителя, товарищей, родителей по исправлению допущенных ошибок;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выделять и формулировать то, что усвоено и что нужно </w:t>
      </w:r>
      <w:proofErr w:type="gram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</w:t>
      </w:r>
      <w:proofErr w:type="gram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работать с текстом сказки, </w:t>
      </w:r>
      <w:proofErr w:type="gram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</w:t>
      </w:r>
      <w:proofErr w:type="gram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 учебных действий;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  в парах и группах, участвовать в проектной деятельности, литературных играх;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свою роль в общей работе и оценивать свои результаты.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proofErr w:type="gramEnd"/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поиск и выделение необходимой информации из разных источников в разных формах (текст, рисунок, таблица);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сбор, обработка и передача информации; - анализ и синтез, сравнение, классификация по заданным критериям;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рефлексию способов и условий действий;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контролировать и оценивать процесс и результат деятельности;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построения рассуждения; - применение и представление информации;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сказки до чтения, используя информацию из аппарата книги;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словарями, справочниками, энциклопедиями.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 </w:t>
      </w: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 планируемых результатов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научатся: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высказывать своё впечатление о прочитанной сказке и героях;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самостоятельно с текстом сказки по алгоритму «Работаем с текстом»;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и находить ответы в словарях и справочниках;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работать с различными источниками информации;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и письменно делиться своими впечатлениями и наблюдениями.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база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(утв. </w:t>
      </w:r>
      <w:hyperlink r:id="rId6" w:anchor="0" w:tgtFrame="_blank" w:history="1">
        <w:r w:rsidRPr="00596A8D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приказом </w:t>
        </w:r>
      </w:hyperlink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     образования  и          науки            РФ      от        19 декабря     2014 г. №1599) Зарегистрировано в Минюсте РФ 3 февраля 2015 г.;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Приказ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Основная  образовательная  программа  начального  общего  образования;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план образовательного учреждения на 2019/2020 учебный год, принятый педагогическим советом.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программы: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. Волшебный мир сказки. </w:t>
      </w:r>
      <w:proofErr w:type="gram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(Вводное занятие.</w:t>
      </w:r>
      <w:proofErr w:type="gram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Путешествие в сказку. Знакомство с выставкой народных сказок и иллюстрациями к ним. Беседа-диалог: «Твоя любимая сказка. Чем она тебе нравится?»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 страницам книг В.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Сутеева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(книги-сборники, книг</w:t>
      </w:r>
      <w:proofErr w:type="gram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Литературная игра «По страницам сказок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В.Сутеева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(разгадывание загадок, кроссвордов, ребусов).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«Русские народные сказки» (знакомство со сборниками русских народных сказок.</w:t>
      </w:r>
      <w:proofErr w:type="gramEnd"/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Сказка «Сестрица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Аленушка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братец Иванушка» (Беседа по содержанию сказки.</w:t>
      </w:r>
      <w:proofErr w:type="gram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Обсуждение вопроса: доверие - хорошо или плохо. Создание иллюстраций к сказке.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Творческая работа «Сочини сказку». Коллективное  сочинение  собственной сказки.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Народные сказки.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знакомых сказок. Изготовление настольных декораций к сказке, составление вопросов к тексту,  пересказ,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нсценировка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Библиотечный урок. Книги – сказки о лисе. Чтение сказок о лисе по ролям. Отгадывание загадок, ребусов.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Сказка «Лиса и дрозд».  Чтение по ролям, составление  кроссворда к сказке, игра.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Сказка «Петушок-золотой гребешок». Чтение по ролям, составление подробного плана сказки. Пересказ, иллюстрирование.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Герои сказок. Викторина. Отгадывание загадок, кроссвордов, ребусов, собирание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 с сюжетными картинками по сказкам.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А.Н.Толстой «Приключения Буратино». Чтение сказки по ролям, инсценировка, составление плана сказки.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13.Волшебный мир сказок. Книга </w:t>
      </w:r>
      <w:proofErr w:type="gram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борник «Сказки А.С.Пушкина». Чтение сказок, беседа по содержанию, изготовление аппликаций по сказкам.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14.А.С.Пушкин «Сказка о золотом петушке». Изучение  текста  сказки, чтение   по ролям, групповое иллюстрирование, пересказ.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А.С.Пушкин «Сказка о рыбаке и рыбке». Чтение сказки по ролям, составление вопросов.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16.П.Ершов «Конёк-горбунок». Чтение текста по ролям, инсценировка, пересказ.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Конкурс-кроссворд. Составление и решение кроссвордов по опорным схемам.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18.Русская народная сказка «Дочь-семилетка». Чтение по ролям, пересказ, ответы на вопросы.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19.Братья Гримм «Умная дочь крестьянина». Чтение по ролям, составление  кроссворда к сказке, игра.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 страницам любимых сказок. Презентация любимой сказки.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Народные сказки на страницах детских журналов. Знакомство с детскими журналами. Чтение и обсуждение сказок.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Ш.Перро «Красная Шапочка». Чтение по ролям, коллективное сочинение продолжения сказки, составление ребуса.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По страницам сказок Х.К.Андерсена. Работа с текстом, чтение по ролям, игра, инсценировка.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Проектная деятельность «Путешествие в страну сказок». Работа с дополнительной информацией. Подбор материалов для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поектной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Стенд газета «Мир сказок». Коллективная работа, создание стенд газеты.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методическое обеспечение.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6A8D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"Воспитание сказкой"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Л.Б.Фесюкова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 "Фолио" 2000г.   </w:t>
      </w:r>
      <w:r w:rsidR="00596A8D"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596A8D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"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И.В.Вачков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(Ось -89)                                          </w:t>
      </w:r>
      <w:r w:rsidR="00596A8D"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</w:t>
      </w:r>
    </w:p>
    <w:p w:rsidR="00596A8D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3. </w:t>
      </w:r>
      <w:proofErr w:type="gram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"Практикум по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Т.Д.Зинкевич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Евстиииигнеева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(2001г.</w:t>
      </w:r>
      <w:proofErr w:type="gram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 - Петербург "Речь".                                                                                                                        </w:t>
      </w:r>
    </w:p>
    <w:p w:rsidR="00596A8D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4.Игры со сказками. Школа Олеси Жуковой. Санкт - Петербург "ОЛМА  - ПРЕСС- 2003г.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96A8D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5."Читаем сказки с логопедом" О.Г. Ивановская</w:t>
      </w:r>
      <w:proofErr w:type="gram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 издательство "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2007г.                                                                                                                             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6. Народные русские сказки. — М., 1982</w:t>
      </w:r>
      <w:r w:rsid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Книги русских </w:t>
      </w:r>
      <w:proofErr w:type="spellStart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писателей-сказачников</w:t>
      </w:r>
      <w:proofErr w:type="spellEnd"/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6DCA" w:rsidRDefault="008635BB" w:rsidP="00A8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6DCA" w:rsidRDefault="00A86DCA" w:rsidP="00A8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DCA" w:rsidRDefault="008635BB" w:rsidP="00A8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по внеурочной деятельност</w:t>
      </w:r>
      <w:r w:rsidR="00A86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8635BB" w:rsidRPr="00596A8D" w:rsidRDefault="008635BB" w:rsidP="00A8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нравственному направлению «</w:t>
      </w:r>
      <w:r w:rsidR="00596A8D" w:rsidRPr="00596A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Волшебные сказки</w:t>
      </w: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92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2947"/>
        <w:gridCol w:w="930"/>
        <w:gridCol w:w="2640"/>
        <w:gridCol w:w="989"/>
        <w:gridCol w:w="30"/>
        <w:gridCol w:w="45"/>
        <w:gridCol w:w="30"/>
        <w:gridCol w:w="1216"/>
      </w:tblGrid>
      <w:tr w:rsidR="00A86DCA" w:rsidRPr="00596A8D" w:rsidTr="00A86DCA">
        <w:trPr>
          <w:trHeight w:val="276"/>
          <w:tblCellSpacing w:w="0" w:type="dxa"/>
        </w:trPr>
        <w:tc>
          <w:tcPr>
            <w:tcW w:w="395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3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4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094" w:type="dxa"/>
            <w:gridSpan w:val="4"/>
            <w:vMerge w:val="restart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16" w:type="dxa"/>
            <w:vMerge w:val="restart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фактически</w:t>
            </w:r>
          </w:p>
        </w:tc>
      </w:tr>
      <w:tr w:rsidR="00A86DCA" w:rsidRPr="00596A8D" w:rsidTr="00A86DCA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86DCA" w:rsidRPr="00596A8D" w:rsidRDefault="00A86DCA" w:rsidP="008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86DCA" w:rsidRPr="00596A8D" w:rsidRDefault="00A86DCA" w:rsidP="008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86DCA" w:rsidRPr="00596A8D" w:rsidRDefault="00A86DCA" w:rsidP="008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vAlign w:val="center"/>
            <w:hideMark/>
          </w:tcPr>
          <w:p w:rsidR="00A86DCA" w:rsidRPr="00596A8D" w:rsidRDefault="00A86DCA" w:rsidP="008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4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vAlign w:val="center"/>
          </w:tcPr>
          <w:p w:rsidR="00A86DCA" w:rsidRPr="00596A8D" w:rsidRDefault="00A86DCA" w:rsidP="008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vAlign w:val="center"/>
          </w:tcPr>
          <w:p w:rsidR="00A86DCA" w:rsidRPr="00596A8D" w:rsidRDefault="00A86DCA" w:rsidP="008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1 четверть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сказки.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понятий "сказка", литературная сказка", жанровых особенностей</w:t>
            </w:r>
          </w:p>
        </w:tc>
        <w:tc>
          <w:tcPr>
            <w:tcW w:w="1094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страницам книг В. </w:t>
            </w:r>
            <w:proofErr w:type="spellStart"/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(книги-сборники, книги-произведения).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поисковая работа в группах.</w:t>
            </w:r>
          </w:p>
        </w:tc>
        <w:tc>
          <w:tcPr>
            <w:tcW w:w="1094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игра «По страницам сказок В. </w:t>
            </w:r>
            <w:proofErr w:type="spellStart"/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литературной игре.</w:t>
            </w:r>
          </w:p>
        </w:tc>
        <w:tc>
          <w:tcPr>
            <w:tcW w:w="1094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«Русские народные сказки»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книг.</w:t>
            </w:r>
          </w:p>
        </w:tc>
        <w:tc>
          <w:tcPr>
            <w:tcW w:w="1094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"Сестрица </w:t>
            </w:r>
            <w:proofErr w:type="spellStart"/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Алёнушка</w:t>
            </w:r>
            <w:proofErr w:type="spellEnd"/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братец Иванушка"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"Расскажем сказку вместе"</w:t>
            </w:r>
          </w:p>
        </w:tc>
        <w:tc>
          <w:tcPr>
            <w:tcW w:w="1094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«Сочини сказку»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карточками, с опорными схемами.</w:t>
            </w:r>
          </w:p>
        </w:tc>
        <w:tc>
          <w:tcPr>
            <w:tcW w:w="1094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сказки. </w:t>
            </w:r>
            <w:proofErr w:type="spellStart"/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знакомых сказок.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Театр на ладошке.</w:t>
            </w:r>
          </w:p>
        </w:tc>
        <w:tc>
          <w:tcPr>
            <w:tcW w:w="1094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урок. Книги </w:t>
            </w:r>
            <w:proofErr w:type="gramStart"/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 о лисе.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раздаточным материалом, отгадывание</w:t>
            </w:r>
          </w:p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загадок.</w:t>
            </w:r>
          </w:p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театр.</w:t>
            </w:r>
          </w:p>
        </w:tc>
        <w:tc>
          <w:tcPr>
            <w:tcW w:w="1094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DCA" w:rsidRPr="00596A8D" w:rsidRDefault="00A86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DCA" w:rsidRPr="00596A8D" w:rsidRDefault="00A86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дрозд»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сказки. Анализ содержания. Иллюстрирование.</w:t>
            </w:r>
          </w:p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театр.</w:t>
            </w:r>
          </w:p>
        </w:tc>
        <w:tc>
          <w:tcPr>
            <w:tcW w:w="106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«Петушок-золотой гребешок»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сказки. Анализ содержания. Иллюстрирование.</w:t>
            </w:r>
          </w:p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на ладошке.</w:t>
            </w:r>
          </w:p>
        </w:tc>
        <w:tc>
          <w:tcPr>
            <w:tcW w:w="106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сказок. Викторина.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дидактическим материалом. Разгадывание загадок.</w:t>
            </w:r>
          </w:p>
        </w:tc>
        <w:tc>
          <w:tcPr>
            <w:tcW w:w="106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страницам </w:t>
            </w:r>
            <w:proofErr w:type="spellStart"/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книгиА.Н.Толстого</w:t>
            </w:r>
            <w:proofErr w:type="spellEnd"/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Буратино»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сказки. Составление вопросов по содержанию сказки.</w:t>
            </w:r>
          </w:p>
        </w:tc>
        <w:tc>
          <w:tcPr>
            <w:tcW w:w="106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чтение историй из книги А.Н.Толстого «Приключения Буратино»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сказки, пересказ сказки по плану.</w:t>
            </w:r>
          </w:p>
        </w:tc>
        <w:tc>
          <w:tcPr>
            <w:tcW w:w="106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историй.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Пересказ сказки по сюжетным картинкам. Ролевая игра по теме.</w:t>
            </w:r>
          </w:p>
        </w:tc>
        <w:tc>
          <w:tcPr>
            <w:tcW w:w="106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«Встреча с Буратино»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</w:p>
        </w:tc>
        <w:tc>
          <w:tcPr>
            <w:tcW w:w="106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сказок. Книга-сборник «Сказки А.С.Пушкина»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библиотеку.</w:t>
            </w:r>
          </w:p>
        </w:tc>
        <w:tc>
          <w:tcPr>
            <w:tcW w:w="106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"Сказка о золотом петушке". А.С.Пушкин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сказки, пересказ сказки по плану.</w:t>
            </w:r>
          </w:p>
        </w:tc>
        <w:tc>
          <w:tcPr>
            <w:tcW w:w="106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"Сказка о рыбаке и рыбке".</w:t>
            </w:r>
          </w:p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сказки, пересказ сказки по сюжетным картинкам. Ролевая игра по теме.</w:t>
            </w:r>
          </w:p>
        </w:tc>
        <w:tc>
          <w:tcPr>
            <w:tcW w:w="106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сказки А.С.Пушкина. Викторина по сказкам А.С.Пушкина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учебные задания, используя алгоритм и план.</w:t>
            </w:r>
          </w:p>
        </w:tc>
        <w:tc>
          <w:tcPr>
            <w:tcW w:w="106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«В гостях у сказки»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 Составление творческой коллективной работы.</w:t>
            </w:r>
          </w:p>
        </w:tc>
        <w:tc>
          <w:tcPr>
            <w:tcW w:w="1019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П.Ершова «Конёк-Горбунок»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чтение сказки, иллюстрирование</w:t>
            </w:r>
          </w:p>
        </w:tc>
        <w:tc>
          <w:tcPr>
            <w:tcW w:w="1019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россворд «Волшебные предметы»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кроссворда по опорным схемам, решение кроссвордов.</w:t>
            </w:r>
          </w:p>
        </w:tc>
        <w:tc>
          <w:tcPr>
            <w:tcW w:w="1019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с загадками. Русская народная сказка «Дочь-семилетка»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сказки. Анализ содержания. Иллюстрирование.</w:t>
            </w:r>
          </w:p>
        </w:tc>
        <w:tc>
          <w:tcPr>
            <w:tcW w:w="1019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с загадками. Братья Гримм «Умная дочь крестьянина»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сказки. Просмотр мультфильма. Ролевая игра.</w:t>
            </w:r>
          </w:p>
        </w:tc>
        <w:tc>
          <w:tcPr>
            <w:tcW w:w="1019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любимых сказок. Презентация любимой сказки»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своей презентации.</w:t>
            </w:r>
          </w:p>
        </w:tc>
        <w:tc>
          <w:tcPr>
            <w:tcW w:w="1019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 на страницах детских журналов.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детскими журналами.</w:t>
            </w:r>
          </w:p>
        </w:tc>
        <w:tc>
          <w:tcPr>
            <w:tcW w:w="1019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 «Красная шапочка» в разных изданиях.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литературоведческими терминами и понятиями (композиция, сюжет, </w:t>
            </w: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тема, идея, литературный герой, изобразительные средства).</w:t>
            </w:r>
          </w:p>
        </w:tc>
        <w:tc>
          <w:tcPr>
            <w:tcW w:w="1019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сказок Х.К.Андерсена.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сказок по опорному плану</w:t>
            </w:r>
          </w:p>
        </w:tc>
        <w:tc>
          <w:tcPr>
            <w:tcW w:w="98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«Путешествие в страну сказок»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материалов для проектной деятельности.</w:t>
            </w:r>
          </w:p>
        </w:tc>
        <w:tc>
          <w:tcPr>
            <w:tcW w:w="98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DCA" w:rsidRPr="00596A8D" w:rsidRDefault="00A86DCA" w:rsidP="0010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DCA" w:rsidRPr="00596A8D" w:rsidTr="00A86DCA">
        <w:trPr>
          <w:tblCellSpacing w:w="0" w:type="dxa"/>
        </w:trPr>
        <w:tc>
          <w:tcPr>
            <w:tcW w:w="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стенд газеты «Мир сказок»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 Создание стенд газеты.</w:t>
            </w:r>
          </w:p>
        </w:tc>
        <w:tc>
          <w:tcPr>
            <w:tcW w:w="98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A86DCA" w:rsidRPr="00596A8D" w:rsidRDefault="00A86DCA" w:rsidP="008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средства контроля.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Эффективность реализации программы отслеживается по результатам следующих показателей: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Проверка техники чтения.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Проверка читательского кругозора.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Анкетирование по выявлению мотивации чтения.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читательских умений в 4 классе.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книгой закрепляются и совершенствуются следующие читательские умения четвероклассников: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выбирать новую книгу (сказку) для самостоятельного чтения;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определять и сопоставлять содержание сказки после рассматривания и после чтения;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устанавливать тему и жанр просмотренной книги (сказки); 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ставить перед собой цель чтения сказки;</w:t>
      </w:r>
    </w:p>
    <w:p w:rsidR="008635BB" w:rsidRPr="00596A8D" w:rsidRDefault="008635BB" w:rsidP="008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давать оценку собственному навыку чтения (самоанализ).</w:t>
      </w:r>
    </w:p>
    <w:p w:rsidR="00C63EC4" w:rsidRPr="00596A8D" w:rsidRDefault="00C63EC4">
      <w:pPr>
        <w:rPr>
          <w:rFonts w:ascii="Times New Roman" w:hAnsi="Times New Roman" w:cs="Times New Roman"/>
          <w:sz w:val="24"/>
          <w:szCs w:val="24"/>
        </w:rPr>
      </w:pPr>
    </w:p>
    <w:sectPr w:rsidR="00C63EC4" w:rsidRPr="00596A8D" w:rsidSect="00A8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5BB"/>
    <w:rsid w:val="000B5D78"/>
    <w:rsid w:val="00102665"/>
    <w:rsid w:val="0019380D"/>
    <w:rsid w:val="00293AB3"/>
    <w:rsid w:val="003D2DFE"/>
    <w:rsid w:val="004277DB"/>
    <w:rsid w:val="004B5CB6"/>
    <w:rsid w:val="00596A8D"/>
    <w:rsid w:val="007808BB"/>
    <w:rsid w:val="008635BB"/>
    <w:rsid w:val="00A86DCA"/>
    <w:rsid w:val="00C63EC4"/>
    <w:rsid w:val="00CE6C2A"/>
    <w:rsid w:val="00F7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C4"/>
  </w:style>
  <w:style w:type="paragraph" w:styleId="1">
    <w:name w:val="heading 1"/>
    <w:basedOn w:val="a"/>
    <w:link w:val="10"/>
    <w:uiPriority w:val="9"/>
    <w:qFormat/>
    <w:rsid w:val="00863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35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6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76067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89E42-19B2-4312-84DF-026F1792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2019-10-07T16:01:00Z</cp:lastPrinted>
  <dcterms:created xsi:type="dcterms:W3CDTF">2019-08-26T16:45:00Z</dcterms:created>
  <dcterms:modified xsi:type="dcterms:W3CDTF">2019-10-09T16:19:00Z</dcterms:modified>
</cp:coreProperties>
</file>